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F04A3" w14:textId="1E96AB43" w:rsidR="00B26617" w:rsidRPr="00E55CC4" w:rsidRDefault="00FF7171" w:rsidP="00843BE1">
      <w:pPr>
        <w:jc w:val="center"/>
        <w:rPr>
          <w:rFonts w:asciiTheme="minorHAnsi" w:hAnsiTheme="minorHAnsi" w:cstheme="minorHAnsi"/>
          <w:b/>
          <w:spacing w:val="-2"/>
          <w:sz w:val="32"/>
          <w:szCs w:val="26"/>
        </w:rPr>
      </w:pPr>
      <w:r w:rsidRPr="00FF7171">
        <w:rPr>
          <w:rFonts w:asciiTheme="minorHAnsi" w:hAnsiTheme="minorHAnsi" w:cstheme="minorHAnsi"/>
          <w:b/>
          <w:sz w:val="32"/>
          <w:szCs w:val="26"/>
        </w:rPr>
        <w:t>TERMO DE REFERÊNCIA</w:t>
      </w:r>
    </w:p>
    <w:p w14:paraId="618A6828" w14:textId="77777777" w:rsidR="00843BE1" w:rsidRPr="00297BA8" w:rsidRDefault="00843BE1" w:rsidP="00B26617">
      <w:pPr>
        <w:jc w:val="center"/>
        <w:rPr>
          <w:rFonts w:asciiTheme="minorHAnsi" w:hAnsiTheme="minorHAnsi" w:cstheme="minorHAnsi"/>
          <w:b/>
          <w:color w:val="000000" w:themeColor="text1"/>
          <w:sz w:val="16"/>
          <w:szCs w:val="12"/>
        </w:rPr>
      </w:pPr>
    </w:p>
    <w:p w14:paraId="3B509347" w14:textId="77777777" w:rsidR="00B91B8A" w:rsidRPr="00E55CC4" w:rsidRDefault="00B91B8A" w:rsidP="00B26617">
      <w:pPr>
        <w:spacing w:line="360" w:lineRule="auto"/>
        <w:ind w:firstLine="708"/>
        <w:jc w:val="both"/>
        <w:rPr>
          <w:rFonts w:asciiTheme="minorHAnsi" w:hAnsiTheme="minorHAnsi" w:cstheme="minorHAnsi"/>
          <w:color w:val="000000" w:themeColor="text1"/>
        </w:rPr>
      </w:pPr>
    </w:p>
    <w:p w14:paraId="14C31C7C" w14:textId="709BD4B0" w:rsidR="00B26617" w:rsidRPr="00E55CC4" w:rsidRDefault="00B91B8A" w:rsidP="00B26617">
      <w:pPr>
        <w:pStyle w:val="PargrafodaLista"/>
        <w:numPr>
          <w:ilvl w:val="0"/>
          <w:numId w:val="1"/>
        </w:numPr>
        <w:spacing w:line="360" w:lineRule="auto"/>
        <w:ind w:hanging="720"/>
        <w:jc w:val="both"/>
        <w:rPr>
          <w:rFonts w:asciiTheme="minorHAnsi" w:hAnsiTheme="minorHAnsi" w:cstheme="minorHAnsi"/>
          <w:b/>
          <w:bCs/>
        </w:rPr>
      </w:pPr>
      <w:bookmarkStart w:id="0" w:name="DefiniçãodoObjeto"/>
      <w:r>
        <w:rPr>
          <w:rFonts w:asciiTheme="minorHAnsi" w:hAnsiTheme="minorHAnsi" w:cstheme="minorHAnsi"/>
          <w:b/>
          <w:bCs/>
        </w:rPr>
        <w:t>Definição do Objeto</w:t>
      </w:r>
    </w:p>
    <w:bookmarkEnd w:id="0"/>
    <w:p w14:paraId="55A97A42" w14:textId="5C5BE49C" w:rsidR="00B26617" w:rsidRDefault="00B26617" w:rsidP="00B91B8A">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00B91B8A" w:rsidRPr="00B91B8A">
        <w:rPr>
          <w:rFonts w:asciiTheme="minorHAnsi" w:hAnsiTheme="minorHAnsi" w:cstheme="minorHAnsi"/>
          <w:sz w:val="20"/>
          <w:szCs w:val="20"/>
        </w:rPr>
        <w:t>Art. 6</w:t>
      </w:r>
      <w:proofErr w:type="gramStart"/>
      <w:r w:rsidR="00B91B8A" w:rsidRPr="00B91B8A">
        <w:rPr>
          <w:rFonts w:asciiTheme="minorHAnsi" w:hAnsiTheme="minorHAnsi" w:cstheme="minorHAnsi"/>
          <w:sz w:val="20"/>
          <w:szCs w:val="20"/>
        </w:rPr>
        <w:t>º  XXIII</w:t>
      </w:r>
      <w:proofErr w:type="gramEnd"/>
      <w:r w:rsidR="00B91B8A" w:rsidRPr="00B91B8A">
        <w:rPr>
          <w:rFonts w:asciiTheme="minorHAnsi" w:hAnsiTheme="minorHAnsi" w:cstheme="minorHAnsi"/>
          <w:sz w:val="20"/>
          <w:szCs w:val="20"/>
        </w:rPr>
        <w:t xml:space="preserve"> a) definição do objeto, incluídos sua natureza, os quantitativos, o prazo do contrato e, se for o caso, a possibilidade de sua prorrogação;</w:t>
      </w:r>
    </w:p>
    <w:p w14:paraId="7AE722DC" w14:textId="77777777" w:rsidR="00E13C8A" w:rsidRPr="00E55CC4" w:rsidRDefault="00E13C8A" w:rsidP="00B91B8A">
      <w:pPr>
        <w:ind w:left="3119"/>
        <w:jc w:val="both"/>
        <w:rPr>
          <w:rFonts w:asciiTheme="minorHAnsi" w:hAnsiTheme="minorHAnsi" w:cstheme="minorHAnsi"/>
          <w:sz w:val="22"/>
          <w:szCs w:val="22"/>
        </w:rPr>
      </w:pPr>
    </w:p>
    <w:p w14:paraId="61C41788" w14:textId="3292CF5A" w:rsidR="00B26617" w:rsidRDefault="00E13C8A" w:rsidP="00B26617">
      <w:pPr>
        <w:spacing w:line="360" w:lineRule="auto"/>
        <w:jc w:val="both"/>
        <w:rPr>
          <w:rFonts w:asciiTheme="minorHAnsi" w:hAnsiTheme="minorHAnsi" w:cstheme="minorHAnsi"/>
        </w:rPr>
      </w:pPr>
      <w:r w:rsidRPr="00E13C8A">
        <w:rPr>
          <w:rFonts w:asciiTheme="minorHAnsi" w:hAnsiTheme="minorHAnsi" w:cstheme="minorHAnsi"/>
        </w:rPr>
        <w:t xml:space="preserve">Contratação de empresa para fornecimento de material e prestação de serviços de mão de obra para instalação de vidros em prédios públicos do Município de </w:t>
      </w:r>
      <w:r>
        <w:rPr>
          <w:rFonts w:asciiTheme="minorHAnsi" w:hAnsiTheme="minorHAnsi" w:cstheme="minorHAnsi"/>
        </w:rPr>
        <w:t xml:space="preserve">Maria da Fé </w:t>
      </w:r>
      <w:r w:rsidR="004C1D45">
        <w:rPr>
          <w:rFonts w:asciiTheme="minorHAnsi" w:hAnsiTheme="minorHAnsi" w:cstheme="minorHAnsi"/>
        </w:rPr>
        <w:t>–</w:t>
      </w:r>
      <w:r>
        <w:rPr>
          <w:rFonts w:asciiTheme="minorHAnsi" w:hAnsiTheme="minorHAnsi" w:cstheme="minorHAnsi"/>
        </w:rPr>
        <w:t xml:space="preserve"> MG</w:t>
      </w:r>
      <w:r w:rsidR="004C1D45">
        <w:rPr>
          <w:rFonts w:asciiTheme="minorHAnsi" w:hAnsiTheme="minorHAnsi" w:cstheme="minorHAnsi"/>
        </w:rPr>
        <w:t>.</w:t>
      </w:r>
    </w:p>
    <w:p w14:paraId="04F59A98" w14:textId="77777777" w:rsidR="00764995" w:rsidRPr="00E55CC4" w:rsidRDefault="00764995" w:rsidP="00B26617">
      <w:pPr>
        <w:spacing w:line="360" w:lineRule="auto"/>
        <w:jc w:val="both"/>
        <w:rPr>
          <w:rFonts w:asciiTheme="minorHAnsi" w:hAnsiTheme="minorHAnsi" w:cstheme="minorHAnsi"/>
        </w:rPr>
      </w:pPr>
    </w:p>
    <w:p w14:paraId="122C407F" w14:textId="1DB7B2C6" w:rsidR="00B91B8A" w:rsidRPr="00E55CC4" w:rsidRDefault="00B91B8A" w:rsidP="00B91B8A">
      <w:pPr>
        <w:pStyle w:val="PargrafodaLista"/>
        <w:numPr>
          <w:ilvl w:val="0"/>
          <w:numId w:val="1"/>
        </w:numPr>
        <w:spacing w:line="360" w:lineRule="auto"/>
        <w:ind w:hanging="720"/>
        <w:jc w:val="both"/>
        <w:rPr>
          <w:rFonts w:asciiTheme="minorHAnsi" w:hAnsiTheme="minorHAnsi" w:cstheme="minorHAnsi"/>
          <w:b/>
          <w:bCs/>
        </w:rPr>
      </w:pPr>
      <w:bookmarkStart w:id="1" w:name="FundamentaçãodaContratação"/>
      <w:r>
        <w:rPr>
          <w:rFonts w:asciiTheme="minorHAnsi" w:hAnsiTheme="minorHAnsi" w:cstheme="minorHAnsi"/>
          <w:b/>
          <w:bCs/>
        </w:rPr>
        <w:t>Fundamentação da Contratação</w:t>
      </w:r>
    </w:p>
    <w:bookmarkEnd w:id="1"/>
    <w:p w14:paraId="5AADD03E" w14:textId="253B5BE6" w:rsidR="00B91B8A" w:rsidRDefault="00B91B8A" w:rsidP="00B91B8A">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Pr="00B91B8A">
        <w:rPr>
          <w:rFonts w:asciiTheme="minorHAnsi" w:hAnsiTheme="minorHAnsi" w:cstheme="minorHAnsi"/>
          <w:sz w:val="20"/>
          <w:szCs w:val="20"/>
        </w:rPr>
        <w:t>Art. 6</w:t>
      </w:r>
      <w:proofErr w:type="gramStart"/>
      <w:r w:rsidRPr="00B91B8A">
        <w:rPr>
          <w:rFonts w:asciiTheme="minorHAnsi" w:hAnsiTheme="minorHAnsi" w:cstheme="minorHAnsi"/>
          <w:sz w:val="20"/>
          <w:szCs w:val="20"/>
        </w:rPr>
        <w:t>º  XXIII</w:t>
      </w:r>
      <w:proofErr w:type="gramEnd"/>
      <w:r w:rsidRPr="00B91B8A">
        <w:rPr>
          <w:rFonts w:asciiTheme="minorHAnsi" w:hAnsiTheme="minorHAnsi" w:cstheme="minorHAnsi"/>
          <w:sz w:val="20"/>
          <w:szCs w:val="20"/>
        </w:rPr>
        <w:t xml:space="preserve"> b) fundamentação da contratação, que consiste na referência aos estudos técnicos preliminares correspondentes ou, quando não for possível divulgar esses estudos, no extrato das partes que não contiverem informações sigilosas;</w:t>
      </w:r>
    </w:p>
    <w:p w14:paraId="5D386640" w14:textId="77777777" w:rsidR="00764995" w:rsidRPr="00E55CC4" w:rsidRDefault="00764995" w:rsidP="00B91B8A">
      <w:pPr>
        <w:ind w:left="3119"/>
        <w:jc w:val="both"/>
        <w:rPr>
          <w:rFonts w:asciiTheme="minorHAnsi" w:hAnsiTheme="minorHAnsi" w:cstheme="minorHAnsi"/>
          <w:sz w:val="22"/>
          <w:szCs w:val="22"/>
        </w:rPr>
      </w:pPr>
    </w:p>
    <w:p w14:paraId="185DBDEC" w14:textId="04EF8B97" w:rsidR="00764995" w:rsidRDefault="00764995" w:rsidP="00764995">
      <w:pPr>
        <w:spacing w:line="360" w:lineRule="auto"/>
      </w:pPr>
      <w:r w:rsidRPr="00E97F60">
        <w:t xml:space="preserve">Considerando </w:t>
      </w:r>
      <w:r>
        <w:t xml:space="preserve">a finalização das obras do ginásio poliesportivo e da reforma do prédio da Secretaria Municipal de Educação, </w:t>
      </w:r>
      <w:r w:rsidRPr="00E97F60">
        <w:t xml:space="preserve">faz-se necessário </w:t>
      </w:r>
      <w:r>
        <w:t>a abertura de um processo licitatório</w:t>
      </w:r>
      <w:r w:rsidRPr="00E97F60">
        <w:t xml:space="preserve"> para atender a demanda</w:t>
      </w:r>
      <w:r>
        <w:t xml:space="preserve"> de mão de obra e materiais para a instalação de vidros em prédio municipais</w:t>
      </w:r>
      <w:r w:rsidRPr="00E97F60">
        <w:t>. Estes são imprescindíveis para a continuidade das atividades das unidades</w:t>
      </w:r>
      <w:r>
        <w:t>. Salientando que como a prefeitura nã</w:t>
      </w:r>
      <w:r w:rsidR="004C1D45">
        <w:t xml:space="preserve">o tem mão de obra especializada </w:t>
      </w:r>
      <w:r>
        <w:t>e nem materiais para</w:t>
      </w:r>
      <w:r w:rsidR="004C1D45">
        <w:t xml:space="preserve"> realizar</w:t>
      </w:r>
      <w:r>
        <w:t xml:space="preserve"> tal serviço, faz-se necessário a contratação de empresa especializada garantindo assim a segurança e a qualidade do trabalho. </w:t>
      </w:r>
    </w:p>
    <w:p w14:paraId="14E7C608" w14:textId="77777777" w:rsidR="0080519B" w:rsidRDefault="0080519B" w:rsidP="00B91B8A">
      <w:pPr>
        <w:spacing w:line="360" w:lineRule="auto"/>
        <w:jc w:val="both"/>
        <w:rPr>
          <w:rFonts w:asciiTheme="minorHAnsi" w:hAnsiTheme="minorHAnsi" w:cstheme="minorHAnsi"/>
        </w:rPr>
      </w:pPr>
    </w:p>
    <w:p w14:paraId="1AA4D030" w14:textId="518281DF" w:rsidR="0080519B" w:rsidRDefault="00B91B8A" w:rsidP="0080519B">
      <w:pPr>
        <w:pStyle w:val="PargrafodaLista"/>
        <w:numPr>
          <w:ilvl w:val="0"/>
          <w:numId w:val="1"/>
        </w:numPr>
        <w:spacing w:line="360" w:lineRule="auto"/>
        <w:ind w:hanging="720"/>
        <w:jc w:val="both"/>
        <w:rPr>
          <w:rFonts w:asciiTheme="minorHAnsi" w:hAnsiTheme="minorHAnsi" w:cstheme="minorHAnsi"/>
          <w:b/>
          <w:bCs/>
        </w:rPr>
      </w:pPr>
      <w:bookmarkStart w:id="2" w:name="DescriçãodSoluçãoComumTodo"/>
      <w:r>
        <w:rPr>
          <w:rFonts w:asciiTheme="minorHAnsi" w:hAnsiTheme="minorHAnsi" w:cstheme="minorHAnsi"/>
          <w:b/>
          <w:bCs/>
        </w:rPr>
        <w:t>D</w:t>
      </w:r>
      <w:r w:rsidRPr="00B91B8A">
        <w:rPr>
          <w:rFonts w:asciiTheme="minorHAnsi" w:hAnsiTheme="minorHAnsi" w:cstheme="minorHAnsi"/>
          <w:b/>
          <w:bCs/>
        </w:rPr>
        <w:t xml:space="preserve">escrição da </w:t>
      </w:r>
      <w:r w:rsidR="00110688">
        <w:rPr>
          <w:rFonts w:asciiTheme="minorHAnsi" w:hAnsiTheme="minorHAnsi" w:cstheme="minorHAnsi"/>
          <w:b/>
          <w:bCs/>
        </w:rPr>
        <w:t>S</w:t>
      </w:r>
      <w:r w:rsidRPr="00B91B8A">
        <w:rPr>
          <w:rFonts w:asciiTheme="minorHAnsi" w:hAnsiTheme="minorHAnsi" w:cstheme="minorHAnsi"/>
          <w:b/>
          <w:bCs/>
        </w:rPr>
        <w:t xml:space="preserve">olução </w:t>
      </w:r>
      <w:r w:rsidR="00110688">
        <w:rPr>
          <w:rFonts w:asciiTheme="minorHAnsi" w:hAnsiTheme="minorHAnsi" w:cstheme="minorHAnsi"/>
          <w:b/>
          <w:bCs/>
        </w:rPr>
        <w:t>C</w:t>
      </w:r>
      <w:r w:rsidRPr="00B91B8A">
        <w:rPr>
          <w:rFonts w:asciiTheme="minorHAnsi" w:hAnsiTheme="minorHAnsi" w:cstheme="minorHAnsi"/>
          <w:b/>
          <w:bCs/>
        </w:rPr>
        <w:t xml:space="preserve">omo um </w:t>
      </w:r>
      <w:r w:rsidR="00110688">
        <w:rPr>
          <w:rFonts w:asciiTheme="minorHAnsi" w:hAnsiTheme="minorHAnsi" w:cstheme="minorHAnsi"/>
          <w:b/>
          <w:bCs/>
        </w:rPr>
        <w:t>T</w:t>
      </w:r>
      <w:r w:rsidRPr="00B91B8A">
        <w:rPr>
          <w:rFonts w:asciiTheme="minorHAnsi" w:hAnsiTheme="minorHAnsi" w:cstheme="minorHAnsi"/>
          <w:b/>
          <w:bCs/>
        </w:rPr>
        <w:t>odo</w:t>
      </w:r>
    </w:p>
    <w:p w14:paraId="654BAEB5" w14:textId="77777777" w:rsidR="0080519B" w:rsidRDefault="0080519B" w:rsidP="0080519B">
      <w:pPr>
        <w:spacing w:line="360" w:lineRule="auto"/>
        <w:jc w:val="both"/>
        <w:rPr>
          <w:rFonts w:asciiTheme="minorHAnsi" w:hAnsiTheme="minorHAnsi" w:cstheme="minorHAnsi"/>
          <w:b/>
          <w:bCs/>
        </w:rPr>
      </w:pPr>
    </w:p>
    <w:p w14:paraId="0581DD64" w14:textId="77777777" w:rsidR="0080519B" w:rsidRDefault="0080519B" w:rsidP="0080519B">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Pr="00B91B8A">
        <w:rPr>
          <w:rFonts w:asciiTheme="minorHAnsi" w:hAnsiTheme="minorHAnsi" w:cstheme="minorHAnsi"/>
          <w:sz w:val="20"/>
          <w:szCs w:val="20"/>
        </w:rPr>
        <w:t>Art. 6</w:t>
      </w:r>
      <w:proofErr w:type="gramStart"/>
      <w:r w:rsidRPr="00B91B8A">
        <w:rPr>
          <w:rFonts w:asciiTheme="minorHAnsi" w:hAnsiTheme="minorHAnsi" w:cstheme="minorHAnsi"/>
          <w:sz w:val="20"/>
          <w:szCs w:val="20"/>
        </w:rPr>
        <w:t>º  XXIII</w:t>
      </w:r>
      <w:proofErr w:type="gramEnd"/>
      <w:r w:rsidRPr="00B91B8A">
        <w:rPr>
          <w:rFonts w:asciiTheme="minorHAnsi" w:hAnsiTheme="minorHAnsi" w:cstheme="minorHAnsi"/>
          <w:sz w:val="20"/>
          <w:szCs w:val="20"/>
        </w:rPr>
        <w:t xml:space="preserve"> c) descrição da solução como um todo, considerado todo o ciclo de vida do objeto;</w:t>
      </w:r>
    </w:p>
    <w:p w14:paraId="6216F162" w14:textId="77777777" w:rsidR="0080519B" w:rsidRDefault="0080519B" w:rsidP="0080519B">
      <w:pPr>
        <w:ind w:left="3119"/>
        <w:jc w:val="both"/>
        <w:rPr>
          <w:rFonts w:asciiTheme="minorHAnsi" w:hAnsiTheme="minorHAnsi" w:cstheme="minorHAnsi"/>
          <w:sz w:val="20"/>
          <w:szCs w:val="20"/>
        </w:rPr>
      </w:pPr>
    </w:p>
    <w:p w14:paraId="25373550" w14:textId="77777777" w:rsidR="0080519B" w:rsidRDefault="0080519B" w:rsidP="0080519B">
      <w:pPr>
        <w:spacing w:line="360" w:lineRule="auto"/>
        <w:jc w:val="both"/>
      </w:pPr>
      <w:r>
        <w:t>A demanda da Secretaria Municipal de Educação justifica-se devido a secretaria possuir além de sua sede em reforma, o término da obra do ginásio poliesportivo que promovem atendimento ao público.</w:t>
      </w:r>
    </w:p>
    <w:p w14:paraId="52050971" w14:textId="77777777" w:rsidR="0080519B" w:rsidRDefault="0080519B" w:rsidP="0080519B">
      <w:pPr>
        <w:spacing w:line="360" w:lineRule="auto"/>
        <w:jc w:val="both"/>
      </w:pPr>
      <w:r>
        <w:t xml:space="preserve">O objetivo é proporcionar a instalação de portas, janelas e painéis fixos em vidro temperado com ferragens e acessórios e mão de obra, promovendo o funcionalismo </w:t>
      </w:r>
      <w:r>
        <w:lastRenderedPageBreak/>
        <w:t>público e a segurança dos usuários, mantendo o atendimento aos prédios públicos do município em níveis aceitáveis e para o cumprimento de sua finalidade com eficiência, continuidade e economia. Trata-se de aquisição de material de consumo permanente e mão de obra especializada, a ser contratada mediante licitação, na modalidade pregão, em sua forma eletrônica.</w:t>
      </w:r>
    </w:p>
    <w:p w14:paraId="47BBAA52" w14:textId="77777777" w:rsidR="0080519B" w:rsidRPr="0080519B" w:rsidRDefault="0080519B" w:rsidP="0080519B">
      <w:pPr>
        <w:spacing w:line="360" w:lineRule="auto"/>
        <w:jc w:val="both"/>
        <w:rPr>
          <w:rFonts w:asciiTheme="minorHAnsi" w:hAnsiTheme="minorHAnsi" w:cstheme="minorHAnsi"/>
          <w:b/>
          <w:bCs/>
        </w:rPr>
      </w:pPr>
    </w:p>
    <w:p w14:paraId="7C27E9A7" w14:textId="2CEB8B6A" w:rsidR="0080519B" w:rsidRDefault="0080519B" w:rsidP="0080519B">
      <w:pPr>
        <w:pStyle w:val="PargrafodaLista"/>
        <w:numPr>
          <w:ilvl w:val="0"/>
          <w:numId w:val="1"/>
        </w:numPr>
        <w:spacing w:line="360" w:lineRule="auto"/>
        <w:ind w:hanging="720"/>
        <w:jc w:val="both"/>
        <w:rPr>
          <w:rFonts w:asciiTheme="minorHAnsi" w:hAnsiTheme="minorHAnsi" w:cstheme="minorHAnsi"/>
          <w:b/>
          <w:bCs/>
        </w:rPr>
      </w:pPr>
      <w:r>
        <w:rPr>
          <w:rFonts w:asciiTheme="minorHAnsi" w:hAnsiTheme="minorHAnsi" w:cstheme="minorHAnsi"/>
          <w:b/>
          <w:bCs/>
        </w:rPr>
        <w:t>Quantidade e descrição</w:t>
      </w:r>
    </w:p>
    <w:p w14:paraId="0DC07F97" w14:textId="515C4F18" w:rsidR="0080519B" w:rsidRDefault="0080519B" w:rsidP="0080519B">
      <w:pPr>
        <w:spacing w:line="360" w:lineRule="auto"/>
        <w:jc w:val="both"/>
        <w:rPr>
          <w:rFonts w:asciiTheme="minorHAnsi" w:hAnsiTheme="minorHAnsi" w:cstheme="minorHAnsi"/>
          <w:bCs/>
        </w:rPr>
      </w:pPr>
      <w:r w:rsidRPr="007B1EA9">
        <w:rPr>
          <w:rFonts w:asciiTheme="minorHAnsi" w:hAnsiTheme="minorHAnsi" w:cstheme="minorHAnsi"/>
          <w:bCs/>
        </w:rPr>
        <w:t xml:space="preserve">As descrições e quantidades são as que segue: </w:t>
      </w:r>
    </w:p>
    <w:p w14:paraId="7FFE6DB2" w14:textId="0EAE0145" w:rsidR="007B1EA9" w:rsidRPr="00E66F7E" w:rsidRDefault="00E66F7E" w:rsidP="0080519B">
      <w:pPr>
        <w:spacing w:line="360" w:lineRule="auto"/>
        <w:jc w:val="both"/>
        <w:rPr>
          <w:rFonts w:asciiTheme="minorHAnsi" w:hAnsiTheme="minorHAnsi" w:cstheme="minorHAnsi"/>
          <w:b/>
          <w:bCs/>
        </w:rPr>
      </w:pPr>
      <w:r>
        <w:rPr>
          <w:rFonts w:asciiTheme="minorHAnsi" w:hAnsiTheme="minorHAnsi" w:cstheme="minorHAnsi"/>
          <w:b/>
          <w:bCs/>
        </w:rPr>
        <w:t xml:space="preserve">LOTE </w:t>
      </w:r>
      <w:r w:rsidR="007B1EA9" w:rsidRPr="00E66F7E">
        <w:rPr>
          <w:rFonts w:asciiTheme="minorHAnsi" w:hAnsiTheme="minorHAnsi" w:cstheme="minorHAnsi"/>
          <w:b/>
          <w:bCs/>
        </w:rPr>
        <w:t xml:space="preserve">1 – Secretaria Municipal de Educação: </w:t>
      </w:r>
    </w:p>
    <w:tbl>
      <w:tblPr>
        <w:tblStyle w:val="Tabelacomgrade"/>
        <w:tblW w:w="0" w:type="auto"/>
        <w:tblLook w:val="04A0" w:firstRow="1" w:lastRow="0" w:firstColumn="1" w:lastColumn="0" w:noHBand="0" w:noVBand="1"/>
      </w:tblPr>
      <w:tblGrid>
        <w:gridCol w:w="768"/>
        <w:gridCol w:w="1212"/>
        <w:gridCol w:w="1019"/>
        <w:gridCol w:w="5495"/>
      </w:tblGrid>
      <w:tr w:rsidR="007B1EA9" w14:paraId="2F057CE5" w14:textId="77777777" w:rsidTr="007B1EA9">
        <w:tc>
          <w:tcPr>
            <w:tcW w:w="768" w:type="dxa"/>
          </w:tcPr>
          <w:p w14:paraId="5076D52D" w14:textId="3722C978" w:rsidR="007B1EA9" w:rsidRPr="007B1EA9" w:rsidRDefault="007B1EA9" w:rsidP="007B1EA9">
            <w:pPr>
              <w:spacing w:line="360" w:lineRule="auto"/>
              <w:jc w:val="center"/>
              <w:rPr>
                <w:rFonts w:asciiTheme="minorHAnsi" w:hAnsiTheme="minorHAnsi" w:cstheme="minorHAnsi"/>
                <w:b/>
                <w:bCs/>
              </w:rPr>
            </w:pPr>
            <w:r w:rsidRPr="007B1EA9">
              <w:rPr>
                <w:rFonts w:asciiTheme="minorHAnsi" w:hAnsiTheme="minorHAnsi" w:cstheme="minorHAnsi"/>
                <w:b/>
                <w:bCs/>
              </w:rPr>
              <w:t>Q</w:t>
            </w:r>
            <w:r>
              <w:rPr>
                <w:rFonts w:asciiTheme="minorHAnsi" w:hAnsiTheme="minorHAnsi" w:cstheme="minorHAnsi"/>
                <w:b/>
                <w:bCs/>
              </w:rPr>
              <w:t>TDE</w:t>
            </w:r>
          </w:p>
        </w:tc>
        <w:tc>
          <w:tcPr>
            <w:tcW w:w="1212" w:type="dxa"/>
          </w:tcPr>
          <w:p w14:paraId="79DCEEB2" w14:textId="786E080C" w:rsidR="007B1EA9" w:rsidRPr="007B1EA9" w:rsidRDefault="007B1EA9" w:rsidP="007B1EA9">
            <w:pPr>
              <w:spacing w:line="360" w:lineRule="auto"/>
              <w:jc w:val="center"/>
              <w:rPr>
                <w:rFonts w:asciiTheme="minorHAnsi" w:hAnsiTheme="minorHAnsi" w:cstheme="minorHAnsi"/>
                <w:b/>
                <w:bCs/>
              </w:rPr>
            </w:pPr>
            <w:r w:rsidRPr="007B1EA9">
              <w:rPr>
                <w:rFonts w:asciiTheme="minorHAnsi" w:hAnsiTheme="minorHAnsi" w:cstheme="minorHAnsi"/>
                <w:b/>
                <w:bCs/>
              </w:rPr>
              <w:t>LARGURA</w:t>
            </w:r>
          </w:p>
        </w:tc>
        <w:tc>
          <w:tcPr>
            <w:tcW w:w="1019" w:type="dxa"/>
          </w:tcPr>
          <w:p w14:paraId="2BBE0A37" w14:textId="3037BB62" w:rsidR="007B1EA9" w:rsidRPr="007B1EA9" w:rsidRDefault="007B1EA9" w:rsidP="007B1EA9">
            <w:pPr>
              <w:spacing w:line="360" w:lineRule="auto"/>
              <w:jc w:val="center"/>
              <w:rPr>
                <w:rFonts w:asciiTheme="minorHAnsi" w:hAnsiTheme="minorHAnsi" w:cstheme="minorHAnsi"/>
                <w:b/>
                <w:bCs/>
              </w:rPr>
            </w:pPr>
            <w:r w:rsidRPr="007B1EA9">
              <w:rPr>
                <w:rFonts w:asciiTheme="minorHAnsi" w:hAnsiTheme="minorHAnsi" w:cstheme="minorHAnsi"/>
                <w:b/>
                <w:bCs/>
              </w:rPr>
              <w:t>ALTURA</w:t>
            </w:r>
          </w:p>
        </w:tc>
        <w:tc>
          <w:tcPr>
            <w:tcW w:w="5495" w:type="dxa"/>
          </w:tcPr>
          <w:p w14:paraId="349ABB05" w14:textId="651C5E5D" w:rsidR="007B1EA9" w:rsidRPr="007B1EA9" w:rsidRDefault="007B1EA9" w:rsidP="007B1EA9">
            <w:pPr>
              <w:spacing w:line="360" w:lineRule="auto"/>
              <w:jc w:val="center"/>
              <w:rPr>
                <w:rFonts w:asciiTheme="minorHAnsi" w:hAnsiTheme="minorHAnsi" w:cstheme="minorHAnsi"/>
                <w:b/>
                <w:bCs/>
              </w:rPr>
            </w:pPr>
            <w:r w:rsidRPr="007B1EA9">
              <w:rPr>
                <w:rFonts w:asciiTheme="minorHAnsi" w:hAnsiTheme="minorHAnsi" w:cstheme="minorHAnsi"/>
                <w:b/>
                <w:bCs/>
              </w:rPr>
              <w:t>ESPECIFICAÇÃO</w:t>
            </w:r>
          </w:p>
        </w:tc>
      </w:tr>
      <w:tr w:rsidR="007B1EA9" w14:paraId="1B0D5C2F" w14:textId="77777777" w:rsidTr="007B1EA9">
        <w:tc>
          <w:tcPr>
            <w:tcW w:w="768" w:type="dxa"/>
          </w:tcPr>
          <w:p w14:paraId="00951B03" w14:textId="0B26922E"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1</w:t>
            </w:r>
          </w:p>
        </w:tc>
        <w:tc>
          <w:tcPr>
            <w:tcW w:w="1212" w:type="dxa"/>
          </w:tcPr>
          <w:p w14:paraId="7339EFF1" w14:textId="61C2B8BD"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3350</w:t>
            </w:r>
          </w:p>
        </w:tc>
        <w:tc>
          <w:tcPr>
            <w:tcW w:w="1019" w:type="dxa"/>
          </w:tcPr>
          <w:p w14:paraId="10B6F70D" w14:textId="06361630"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1650</w:t>
            </w:r>
          </w:p>
        </w:tc>
        <w:tc>
          <w:tcPr>
            <w:tcW w:w="5495" w:type="dxa"/>
          </w:tcPr>
          <w:p w14:paraId="56306E89" w14:textId="739138BE" w:rsidR="007B1EA9" w:rsidRDefault="007B1EA9" w:rsidP="007B1EA9">
            <w:pPr>
              <w:jc w:val="both"/>
              <w:rPr>
                <w:rFonts w:asciiTheme="minorHAnsi" w:hAnsiTheme="minorHAnsi" w:cstheme="minorHAnsi"/>
                <w:bCs/>
              </w:rPr>
            </w:pPr>
            <w:r>
              <w:rPr>
                <w:rFonts w:asciiTheme="minorHAnsi" w:hAnsiTheme="minorHAnsi" w:cstheme="minorHAnsi"/>
                <w:bCs/>
              </w:rPr>
              <w:t>JANELA DE CORRER 04 FOLHAS COM FECHADURA, VIDRO FUMÊ 08mm – TEMPERADO, PERFIS E ACESSÓRIOS PRETO.</w:t>
            </w:r>
          </w:p>
        </w:tc>
      </w:tr>
      <w:tr w:rsidR="007B1EA9" w14:paraId="1D7291B9" w14:textId="77777777" w:rsidTr="007B1EA9">
        <w:tc>
          <w:tcPr>
            <w:tcW w:w="768" w:type="dxa"/>
          </w:tcPr>
          <w:p w14:paraId="6A962574" w14:textId="32E23A7D"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2</w:t>
            </w:r>
          </w:p>
        </w:tc>
        <w:tc>
          <w:tcPr>
            <w:tcW w:w="1212" w:type="dxa"/>
          </w:tcPr>
          <w:p w14:paraId="1D27BDB1" w14:textId="2BEA9E42"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2400</w:t>
            </w:r>
          </w:p>
        </w:tc>
        <w:tc>
          <w:tcPr>
            <w:tcW w:w="1019" w:type="dxa"/>
          </w:tcPr>
          <w:p w14:paraId="18A4EE05" w14:textId="62C62370"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1650</w:t>
            </w:r>
          </w:p>
        </w:tc>
        <w:tc>
          <w:tcPr>
            <w:tcW w:w="5495" w:type="dxa"/>
          </w:tcPr>
          <w:p w14:paraId="0A4BEA92" w14:textId="7AA5E47F" w:rsidR="007B1EA9" w:rsidRDefault="007B1EA9" w:rsidP="007B1EA9">
            <w:pPr>
              <w:jc w:val="both"/>
              <w:rPr>
                <w:rFonts w:asciiTheme="minorHAnsi" w:hAnsiTheme="minorHAnsi" w:cstheme="minorHAnsi"/>
                <w:bCs/>
              </w:rPr>
            </w:pPr>
            <w:r>
              <w:rPr>
                <w:rFonts w:asciiTheme="minorHAnsi" w:hAnsiTheme="minorHAnsi" w:cstheme="minorHAnsi"/>
                <w:bCs/>
              </w:rPr>
              <w:t>JANELA DE CORRER 04 FOLHAS COM FECHADURA, VIDRO FUMÊ 08mm – TEMPERADO, PERFIS E ACESSÓRIOS PRETO.</w:t>
            </w:r>
          </w:p>
        </w:tc>
      </w:tr>
      <w:tr w:rsidR="007B1EA9" w14:paraId="7F218331" w14:textId="77777777" w:rsidTr="007B1EA9">
        <w:tc>
          <w:tcPr>
            <w:tcW w:w="768" w:type="dxa"/>
          </w:tcPr>
          <w:p w14:paraId="4F4D1FE7" w14:textId="2D175BF4"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1</w:t>
            </w:r>
          </w:p>
        </w:tc>
        <w:tc>
          <w:tcPr>
            <w:tcW w:w="1212" w:type="dxa"/>
          </w:tcPr>
          <w:p w14:paraId="5CCDB583" w14:textId="742F5CDB"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1510</w:t>
            </w:r>
          </w:p>
        </w:tc>
        <w:tc>
          <w:tcPr>
            <w:tcW w:w="1019" w:type="dxa"/>
          </w:tcPr>
          <w:p w14:paraId="5AB93F33" w14:textId="580A26C2"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3230</w:t>
            </w:r>
          </w:p>
        </w:tc>
        <w:tc>
          <w:tcPr>
            <w:tcW w:w="5495" w:type="dxa"/>
          </w:tcPr>
          <w:p w14:paraId="0FBA74DA" w14:textId="0E87E99E" w:rsidR="007B1EA9" w:rsidRDefault="007B1EA9" w:rsidP="007B1EA9">
            <w:pPr>
              <w:jc w:val="both"/>
              <w:rPr>
                <w:rFonts w:asciiTheme="minorHAnsi" w:hAnsiTheme="minorHAnsi" w:cstheme="minorHAnsi"/>
                <w:bCs/>
              </w:rPr>
            </w:pPr>
            <w:r>
              <w:rPr>
                <w:rFonts w:asciiTheme="minorHAnsi" w:hAnsiTheme="minorHAnsi" w:cstheme="minorHAnsi"/>
                <w:bCs/>
              </w:rPr>
              <w:t>PORTA DE ABRIR/PIVOTANTE 02 FOLHAS COM FIXO SUPERIOR, VIDRO FUMÊ 08mm – TEMPERADO, PERFIS E ACESSÓRIOS PRETO.</w:t>
            </w:r>
          </w:p>
        </w:tc>
      </w:tr>
      <w:tr w:rsidR="007B1EA9" w14:paraId="265862CA" w14:textId="77777777" w:rsidTr="007B1EA9">
        <w:tc>
          <w:tcPr>
            <w:tcW w:w="768" w:type="dxa"/>
          </w:tcPr>
          <w:p w14:paraId="43B2F140" w14:textId="0F1A1A42"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 xml:space="preserve">1 </w:t>
            </w:r>
          </w:p>
        </w:tc>
        <w:tc>
          <w:tcPr>
            <w:tcW w:w="1212" w:type="dxa"/>
          </w:tcPr>
          <w:p w14:paraId="42DE073B" w14:textId="776E10DE"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5200</w:t>
            </w:r>
          </w:p>
        </w:tc>
        <w:tc>
          <w:tcPr>
            <w:tcW w:w="1019" w:type="dxa"/>
          </w:tcPr>
          <w:p w14:paraId="5AC83A40" w14:textId="548A0C02" w:rsidR="007B1EA9" w:rsidRDefault="007B1EA9" w:rsidP="007B1EA9">
            <w:pPr>
              <w:spacing w:line="360" w:lineRule="auto"/>
              <w:jc w:val="center"/>
              <w:rPr>
                <w:rFonts w:asciiTheme="minorHAnsi" w:hAnsiTheme="minorHAnsi" w:cstheme="minorHAnsi"/>
                <w:bCs/>
              </w:rPr>
            </w:pPr>
            <w:r>
              <w:rPr>
                <w:rFonts w:asciiTheme="minorHAnsi" w:hAnsiTheme="minorHAnsi" w:cstheme="minorHAnsi"/>
                <w:bCs/>
              </w:rPr>
              <w:t>1000</w:t>
            </w:r>
          </w:p>
        </w:tc>
        <w:tc>
          <w:tcPr>
            <w:tcW w:w="5495" w:type="dxa"/>
          </w:tcPr>
          <w:p w14:paraId="4E6F7E98" w14:textId="7B899ADA" w:rsidR="007B1EA9" w:rsidRDefault="007B1EA9" w:rsidP="007B1EA9">
            <w:pPr>
              <w:jc w:val="both"/>
              <w:rPr>
                <w:rFonts w:asciiTheme="minorHAnsi" w:hAnsiTheme="minorHAnsi" w:cstheme="minorHAnsi"/>
                <w:bCs/>
              </w:rPr>
            </w:pPr>
            <w:r>
              <w:rPr>
                <w:rFonts w:asciiTheme="minorHAnsi" w:hAnsiTheme="minorHAnsi" w:cstheme="minorHAnsi"/>
                <w:bCs/>
              </w:rPr>
              <w:t>GUARDA CORPO FRONTAL, FECHAMENTO EM VIDRO, PERFIL CORRIMÃO CG083,</w:t>
            </w:r>
            <w:r w:rsidR="00D91942">
              <w:rPr>
                <w:rFonts w:asciiTheme="minorHAnsi" w:hAnsiTheme="minorHAnsi" w:cstheme="minorHAnsi"/>
                <w:bCs/>
              </w:rPr>
              <w:t xml:space="preserve"> VIDRO FUMÊ 08mm – TEMPERADO, PERFIS E ACESSÓRIOS PRETO.</w:t>
            </w:r>
          </w:p>
        </w:tc>
      </w:tr>
    </w:tbl>
    <w:p w14:paraId="1352316D" w14:textId="77777777" w:rsidR="007B1EA9" w:rsidRPr="007B1EA9" w:rsidRDefault="007B1EA9" w:rsidP="0080519B">
      <w:pPr>
        <w:spacing w:line="360" w:lineRule="auto"/>
        <w:jc w:val="both"/>
        <w:rPr>
          <w:rFonts w:asciiTheme="minorHAnsi" w:hAnsiTheme="minorHAnsi" w:cstheme="minorHAnsi"/>
          <w:bCs/>
        </w:rPr>
      </w:pPr>
    </w:p>
    <w:p w14:paraId="04DC0492" w14:textId="1128EBFC" w:rsidR="0080519B" w:rsidRDefault="00E66F7E" w:rsidP="0080519B">
      <w:pPr>
        <w:spacing w:line="360" w:lineRule="auto"/>
        <w:jc w:val="both"/>
        <w:rPr>
          <w:rFonts w:asciiTheme="minorHAnsi" w:hAnsiTheme="minorHAnsi" w:cstheme="minorHAnsi"/>
          <w:b/>
          <w:bCs/>
        </w:rPr>
      </w:pPr>
      <w:r w:rsidRPr="00E66F7E">
        <w:rPr>
          <w:rFonts w:asciiTheme="minorHAnsi" w:hAnsiTheme="minorHAnsi" w:cstheme="minorHAnsi"/>
          <w:b/>
          <w:bCs/>
        </w:rPr>
        <w:t xml:space="preserve">LOTE 2 – Ginásio Poliesportivo: </w:t>
      </w:r>
    </w:p>
    <w:tbl>
      <w:tblPr>
        <w:tblStyle w:val="TableGrid"/>
        <w:tblW w:w="10593" w:type="dxa"/>
        <w:tblInd w:w="-462" w:type="dxa"/>
        <w:tblCellMar>
          <w:left w:w="23" w:type="dxa"/>
          <w:right w:w="32" w:type="dxa"/>
        </w:tblCellMar>
        <w:tblLook w:val="04A0" w:firstRow="1" w:lastRow="0" w:firstColumn="1" w:lastColumn="0" w:noHBand="0" w:noVBand="1"/>
      </w:tblPr>
      <w:tblGrid>
        <w:gridCol w:w="735"/>
        <w:gridCol w:w="863"/>
        <w:gridCol w:w="983"/>
        <w:gridCol w:w="1207"/>
        <w:gridCol w:w="6730"/>
        <w:gridCol w:w="75"/>
      </w:tblGrid>
      <w:tr w:rsidR="001C218E" w14:paraId="4E0A3481" w14:textId="77777777" w:rsidTr="00C1449A">
        <w:trPr>
          <w:trHeight w:val="276"/>
        </w:trPr>
        <w:tc>
          <w:tcPr>
            <w:tcW w:w="10518" w:type="dxa"/>
            <w:gridSpan w:val="5"/>
            <w:tcBorders>
              <w:top w:val="single" w:sz="7" w:space="0" w:color="000000"/>
              <w:left w:val="single" w:sz="8" w:space="0" w:color="000000"/>
              <w:bottom w:val="single" w:sz="7" w:space="0" w:color="000000"/>
              <w:right w:val="single" w:sz="8" w:space="0" w:color="000000"/>
            </w:tcBorders>
            <w:shd w:val="clear" w:color="auto" w:fill="D9FFEC"/>
          </w:tcPr>
          <w:p w14:paraId="1C1F0C2D" w14:textId="77777777" w:rsidR="001C218E" w:rsidRDefault="001C218E" w:rsidP="00C1449A">
            <w:pPr>
              <w:ind w:left="11"/>
              <w:jc w:val="center"/>
              <w:rPr>
                <w:b/>
                <w:bCs/>
                <w:sz w:val="28"/>
                <w:szCs w:val="28"/>
              </w:rPr>
            </w:pPr>
            <w:r w:rsidRPr="00D62206">
              <w:rPr>
                <w:b/>
                <w:bCs/>
                <w:sz w:val="28"/>
                <w:szCs w:val="28"/>
              </w:rPr>
              <w:t>DESCRIÇÃO DA PRESTAÇÃO DE SERVIÇOS</w:t>
            </w:r>
          </w:p>
          <w:p w14:paraId="6E22CF52" w14:textId="77777777" w:rsidR="001C218E" w:rsidRPr="00D62206" w:rsidRDefault="001C218E" w:rsidP="00C1449A">
            <w:pPr>
              <w:ind w:left="11"/>
              <w:jc w:val="center"/>
              <w:rPr>
                <w:b/>
                <w:bCs/>
                <w:sz w:val="28"/>
                <w:szCs w:val="28"/>
              </w:rPr>
            </w:pPr>
          </w:p>
        </w:tc>
        <w:tc>
          <w:tcPr>
            <w:tcW w:w="75" w:type="dxa"/>
            <w:tcBorders>
              <w:top w:val="nil"/>
              <w:left w:val="single" w:sz="8" w:space="0" w:color="000000"/>
              <w:bottom w:val="nil"/>
              <w:right w:val="single" w:sz="8" w:space="0" w:color="000000"/>
            </w:tcBorders>
          </w:tcPr>
          <w:p w14:paraId="487866BD" w14:textId="77777777" w:rsidR="001C218E" w:rsidRDefault="001C218E" w:rsidP="00C1449A"/>
        </w:tc>
      </w:tr>
      <w:tr w:rsidR="001C218E" w14:paraId="3A92274C" w14:textId="77777777" w:rsidTr="00C1449A">
        <w:trPr>
          <w:trHeight w:val="276"/>
        </w:trPr>
        <w:tc>
          <w:tcPr>
            <w:tcW w:w="735" w:type="dxa"/>
            <w:tcBorders>
              <w:top w:val="single" w:sz="7" w:space="0" w:color="000000"/>
              <w:left w:val="single" w:sz="8" w:space="0" w:color="000000"/>
              <w:bottom w:val="single" w:sz="7" w:space="0" w:color="000000"/>
              <w:right w:val="single" w:sz="8" w:space="0" w:color="000000"/>
            </w:tcBorders>
          </w:tcPr>
          <w:p w14:paraId="788D1C84" w14:textId="77777777" w:rsidR="001C218E" w:rsidRPr="00D62206" w:rsidRDefault="001C218E" w:rsidP="00C1449A">
            <w:pPr>
              <w:ind w:left="36"/>
              <w:jc w:val="both"/>
            </w:pPr>
            <w:r w:rsidRPr="00D62206">
              <w:t>Item</w:t>
            </w:r>
          </w:p>
        </w:tc>
        <w:tc>
          <w:tcPr>
            <w:tcW w:w="863" w:type="dxa"/>
            <w:tcBorders>
              <w:top w:val="single" w:sz="7" w:space="0" w:color="000000"/>
              <w:left w:val="single" w:sz="8" w:space="0" w:color="000000"/>
              <w:bottom w:val="single" w:sz="7" w:space="0" w:color="000000"/>
              <w:right w:val="single" w:sz="8" w:space="0" w:color="000000"/>
            </w:tcBorders>
          </w:tcPr>
          <w:p w14:paraId="588BE41F" w14:textId="77777777" w:rsidR="001C218E" w:rsidRPr="00D62206" w:rsidRDefault="001C218E" w:rsidP="00C1449A">
            <w:pPr>
              <w:ind w:left="28"/>
              <w:jc w:val="both"/>
            </w:pPr>
            <w:proofErr w:type="spellStart"/>
            <w:r w:rsidRPr="00D62206">
              <w:t>Qdade</w:t>
            </w:r>
            <w:proofErr w:type="spellEnd"/>
          </w:p>
        </w:tc>
        <w:tc>
          <w:tcPr>
            <w:tcW w:w="983" w:type="dxa"/>
            <w:tcBorders>
              <w:top w:val="single" w:sz="7" w:space="0" w:color="000000"/>
              <w:left w:val="single" w:sz="8" w:space="0" w:color="000000"/>
              <w:bottom w:val="single" w:sz="7" w:space="0" w:color="000000"/>
              <w:right w:val="single" w:sz="8" w:space="0" w:color="000000"/>
            </w:tcBorders>
          </w:tcPr>
          <w:p w14:paraId="09BB4FF5" w14:textId="77777777" w:rsidR="001C218E" w:rsidRPr="00D62206" w:rsidRDefault="001C218E" w:rsidP="00C1449A">
            <w:pPr>
              <w:ind w:left="84"/>
            </w:pPr>
            <w:r w:rsidRPr="00D62206">
              <w:t>Altura</w:t>
            </w:r>
          </w:p>
        </w:tc>
        <w:tc>
          <w:tcPr>
            <w:tcW w:w="1207" w:type="dxa"/>
            <w:tcBorders>
              <w:top w:val="single" w:sz="7" w:space="0" w:color="000000"/>
              <w:left w:val="single" w:sz="8" w:space="0" w:color="000000"/>
              <w:bottom w:val="single" w:sz="7" w:space="0" w:color="000000"/>
              <w:right w:val="single" w:sz="8" w:space="0" w:color="000000"/>
            </w:tcBorders>
          </w:tcPr>
          <w:p w14:paraId="71F7238C" w14:textId="77777777" w:rsidR="001C218E" w:rsidRPr="00D62206" w:rsidRDefault="001C218E" w:rsidP="00C1449A">
            <w:pPr>
              <w:ind w:left="108"/>
            </w:pPr>
            <w:r w:rsidRPr="00D62206">
              <w:t>Largura</w:t>
            </w:r>
          </w:p>
        </w:tc>
        <w:tc>
          <w:tcPr>
            <w:tcW w:w="6730" w:type="dxa"/>
            <w:tcBorders>
              <w:top w:val="single" w:sz="7" w:space="0" w:color="000000"/>
              <w:left w:val="single" w:sz="8" w:space="0" w:color="000000"/>
              <w:bottom w:val="single" w:sz="7" w:space="0" w:color="000000"/>
              <w:right w:val="single" w:sz="8" w:space="0" w:color="000000"/>
            </w:tcBorders>
          </w:tcPr>
          <w:p w14:paraId="311B9EE2" w14:textId="77777777" w:rsidR="001C218E" w:rsidRPr="00D62206" w:rsidRDefault="001C218E" w:rsidP="00C1449A">
            <w:pPr>
              <w:ind w:left="11"/>
              <w:jc w:val="center"/>
            </w:pPr>
            <w:r w:rsidRPr="00D62206">
              <w:t>Cor e Espessura</w:t>
            </w:r>
          </w:p>
        </w:tc>
        <w:tc>
          <w:tcPr>
            <w:tcW w:w="75" w:type="dxa"/>
            <w:vMerge w:val="restart"/>
            <w:tcBorders>
              <w:top w:val="nil"/>
              <w:left w:val="single" w:sz="8" w:space="0" w:color="000000"/>
              <w:bottom w:val="nil"/>
              <w:right w:val="single" w:sz="8" w:space="0" w:color="000000"/>
            </w:tcBorders>
          </w:tcPr>
          <w:p w14:paraId="0BAB02AC" w14:textId="77777777" w:rsidR="001C218E" w:rsidRDefault="001C218E" w:rsidP="00C1449A"/>
        </w:tc>
      </w:tr>
      <w:tr w:rsidR="001C218E" w14:paraId="53509823" w14:textId="77777777" w:rsidTr="00C1449A">
        <w:trPr>
          <w:trHeight w:val="743"/>
        </w:trPr>
        <w:tc>
          <w:tcPr>
            <w:tcW w:w="735" w:type="dxa"/>
            <w:tcBorders>
              <w:top w:val="single" w:sz="7" w:space="0" w:color="000000"/>
              <w:left w:val="single" w:sz="8" w:space="0" w:color="000000"/>
              <w:right w:val="single" w:sz="8" w:space="0" w:color="000000"/>
            </w:tcBorders>
          </w:tcPr>
          <w:p w14:paraId="13FA6BE6" w14:textId="77777777" w:rsidR="001C218E" w:rsidRPr="00D62206" w:rsidRDefault="001C218E" w:rsidP="00C1449A">
            <w:pPr>
              <w:ind w:left="23"/>
              <w:jc w:val="center"/>
            </w:pPr>
            <w:r w:rsidRPr="00D62206">
              <w:t>1</w:t>
            </w:r>
          </w:p>
        </w:tc>
        <w:tc>
          <w:tcPr>
            <w:tcW w:w="863" w:type="dxa"/>
            <w:tcBorders>
              <w:top w:val="single" w:sz="7" w:space="0" w:color="000000"/>
              <w:left w:val="single" w:sz="8" w:space="0" w:color="000000"/>
              <w:right w:val="single" w:sz="8" w:space="0" w:color="000000"/>
            </w:tcBorders>
          </w:tcPr>
          <w:p w14:paraId="090A0F81" w14:textId="77777777" w:rsidR="001C218E" w:rsidRPr="00D62206" w:rsidRDefault="001C218E" w:rsidP="00C1449A">
            <w:pPr>
              <w:ind w:left="23"/>
              <w:jc w:val="center"/>
            </w:pPr>
            <w:r w:rsidRPr="00D62206">
              <w:t>4</w:t>
            </w:r>
          </w:p>
        </w:tc>
        <w:tc>
          <w:tcPr>
            <w:tcW w:w="983" w:type="dxa"/>
            <w:tcBorders>
              <w:top w:val="single" w:sz="7" w:space="0" w:color="000000"/>
              <w:left w:val="single" w:sz="8" w:space="0" w:color="000000"/>
              <w:right w:val="single" w:sz="8" w:space="0" w:color="000000"/>
            </w:tcBorders>
          </w:tcPr>
          <w:p w14:paraId="62017D23" w14:textId="77777777" w:rsidR="001C218E" w:rsidRPr="00D62206" w:rsidRDefault="001C218E" w:rsidP="00C1449A">
            <w:pPr>
              <w:ind w:left="86"/>
            </w:pPr>
            <w:r w:rsidRPr="00D62206">
              <w:t>0.745</w:t>
            </w:r>
          </w:p>
        </w:tc>
        <w:tc>
          <w:tcPr>
            <w:tcW w:w="1207" w:type="dxa"/>
            <w:tcBorders>
              <w:top w:val="single" w:sz="7" w:space="0" w:color="000000"/>
              <w:left w:val="single" w:sz="8" w:space="0" w:color="000000"/>
              <w:right w:val="single" w:sz="8" w:space="0" w:color="000000"/>
            </w:tcBorders>
          </w:tcPr>
          <w:p w14:paraId="6E2A872C" w14:textId="77777777" w:rsidR="001C218E" w:rsidRPr="00D62206" w:rsidRDefault="001C218E" w:rsidP="00C1449A">
            <w:pPr>
              <w:ind w:left="23"/>
              <w:jc w:val="center"/>
            </w:pPr>
            <w:r w:rsidRPr="00D62206">
              <w:t>2.40</w:t>
            </w:r>
          </w:p>
        </w:tc>
        <w:tc>
          <w:tcPr>
            <w:tcW w:w="6730" w:type="dxa"/>
            <w:tcBorders>
              <w:top w:val="single" w:sz="7" w:space="0" w:color="000000"/>
              <w:left w:val="single" w:sz="8" w:space="0" w:color="000000"/>
              <w:right w:val="single" w:sz="8" w:space="0" w:color="000000"/>
            </w:tcBorders>
          </w:tcPr>
          <w:p w14:paraId="70908C8E" w14:textId="77777777" w:rsidR="001C218E" w:rsidRPr="00D62206" w:rsidRDefault="001C218E" w:rsidP="00C1449A">
            <w:pPr>
              <w:ind w:left="2"/>
            </w:pPr>
            <w:r w:rsidRPr="00D62206">
              <w:rPr>
                <w:color w:val="232323"/>
              </w:rPr>
              <w:t xml:space="preserve">Janela Basculante c/ dobradiça </w:t>
            </w:r>
            <w:proofErr w:type="gramStart"/>
            <w:r w:rsidRPr="00D62206">
              <w:rPr>
                <w:color w:val="232323"/>
              </w:rPr>
              <w:t>1230 ,</w:t>
            </w:r>
            <w:proofErr w:type="gramEnd"/>
            <w:r w:rsidRPr="00D62206">
              <w:rPr>
                <w:color w:val="232323"/>
              </w:rPr>
              <w:t xml:space="preserve"> dividida em 4 partes c/ perfis na cor</w:t>
            </w:r>
          </w:p>
          <w:p w14:paraId="746D213D" w14:textId="77777777" w:rsidR="001C218E" w:rsidRPr="00D62206" w:rsidRDefault="001C218E" w:rsidP="00C1449A">
            <w:pPr>
              <w:ind w:left="2"/>
              <w:jc w:val="both"/>
            </w:pPr>
            <w:proofErr w:type="gramStart"/>
            <w:r>
              <w:rPr>
                <w:color w:val="232323"/>
              </w:rPr>
              <w:t xml:space="preserve">Preta </w:t>
            </w:r>
            <w:r w:rsidRPr="00D62206">
              <w:rPr>
                <w:color w:val="232323"/>
              </w:rPr>
              <w:t xml:space="preserve"> pintura</w:t>
            </w:r>
            <w:proofErr w:type="gramEnd"/>
            <w:r w:rsidRPr="00D62206">
              <w:rPr>
                <w:color w:val="232323"/>
              </w:rPr>
              <w:t xml:space="preserve"> eletrostática vidro incolor 8 mm temperado </w:t>
            </w:r>
            <w:proofErr w:type="spellStart"/>
            <w:r w:rsidRPr="00D62206">
              <w:rPr>
                <w:color w:val="232323"/>
              </w:rPr>
              <w:t>requadrado</w:t>
            </w:r>
            <w:proofErr w:type="spellEnd"/>
            <w:r w:rsidRPr="00D62206">
              <w:rPr>
                <w:color w:val="232323"/>
              </w:rPr>
              <w:t xml:space="preserve"> com cantoneira de 3/4"</w:t>
            </w:r>
          </w:p>
        </w:tc>
        <w:tc>
          <w:tcPr>
            <w:tcW w:w="75" w:type="dxa"/>
            <w:vMerge/>
            <w:tcBorders>
              <w:top w:val="nil"/>
              <w:left w:val="single" w:sz="8" w:space="0" w:color="000000"/>
              <w:bottom w:val="nil"/>
              <w:right w:val="single" w:sz="8" w:space="0" w:color="000000"/>
            </w:tcBorders>
          </w:tcPr>
          <w:p w14:paraId="19A11288" w14:textId="77777777" w:rsidR="001C218E" w:rsidRDefault="001C218E" w:rsidP="00C1449A"/>
        </w:tc>
      </w:tr>
      <w:tr w:rsidR="001C218E" w14:paraId="70F8457D" w14:textId="77777777" w:rsidTr="00C1449A">
        <w:trPr>
          <w:trHeight w:val="653"/>
        </w:trPr>
        <w:tc>
          <w:tcPr>
            <w:tcW w:w="735" w:type="dxa"/>
            <w:tcBorders>
              <w:top w:val="single" w:sz="7" w:space="0" w:color="000000"/>
              <w:left w:val="single" w:sz="8" w:space="0" w:color="000000"/>
              <w:right w:val="single" w:sz="8" w:space="0" w:color="000000"/>
            </w:tcBorders>
          </w:tcPr>
          <w:p w14:paraId="55E96169" w14:textId="77777777" w:rsidR="001C218E" w:rsidRPr="00D62206" w:rsidRDefault="001C218E" w:rsidP="00C1449A">
            <w:pPr>
              <w:ind w:left="23"/>
              <w:jc w:val="center"/>
            </w:pPr>
            <w:r w:rsidRPr="00D62206">
              <w:t>2</w:t>
            </w:r>
          </w:p>
        </w:tc>
        <w:tc>
          <w:tcPr>
            <w:tcW w:w="863" w:type="dxa"/>
            <w:tcBorders>
              <w:top w:val="single" w:sz="7" w:space="0" w:color="000000"/>
              <w:left w:val="single" w:sz="8" w:space="0" w:color="000000"/>
              <w:right w:val="single" w:sz="8" w:space="0" w:color="000000"/>
            </w:tcBorders>
          </w:tcPr>
          <w:p w14:paraId="754AEC28" w14:textId="77777777" w:rsidR="001C218E" w:rsidRPr="00D62206" w:rsidRDefault="001C218E" w:rsidP="00C1449A">
            <w:pPr>
              <w:ind w:left="23"/>
              <w:jc w:val="center"/>
            </w:pPr>
            <w:r w:rsidRPr="00D62206">
              <w:t>4</w:t>
            </w:r>
          </w:p>
        </w:tc>
        <w:tc>
          <w:tcPr>
            <w:tcW w:w="983" w:type="dxa"/>
            <w:tcBorders>
              <w:top w:val="single" w:sz="7" w:space="0" w:color="000000"/>
              <w:left w:val="single" w:sz="8" w:space="0" w:color="000000"/>
              <w:right w:val="single" w:sz="8" w:space="0" w:color="000000"/>
            </w:tcBorders>
          </w:tcPr>
          <w:p w14:paraId="5652B3C4" w14:textId="77777777" w:rsidR="001C218E" w:rsidRPr="00D62206" w:rsidRDefault="001C218E" w:rsidP="00C1449A">
            <w:pPr>
              <w:ind w:left="86"/>
            </w:pPr>
            <w:r w:rsidRPr="00D62206">
              <w:t>0.745</w:t>
            </w:r>
          </w:p>
        </w:tc>
        <w:tc>
          <w:tcPr>
            <w:tcW w:w="1207" w:type="dxa"/>
            <w:tcBorders>
              <w:top w:val="single" w:sz="7" w:space="0" w:color="000000"/>
              <w:left w:val="single" w:sz="8" w:space="0" w:color="000000"/>
              <w:right w:val="single" w:sz="8" w:space="0" w:color="000000"/>
            </w:tcBorders>
          </w:tcPr>
          <w:p w14:paraId="3DC73C25" w14:textId="77777777" w:rsidR="001C218E" w:rsidRPr="00D62206" w:rsidRDefault="001C218E" w:rsidP="00C1449A">
            <w:pPr>
              <w:ind w:left="23"/>
              <w:jc w:val="center"/>
            </w:pPr>
            <w:r w:rsidRPr="00D62206">
              <w:t>2.90</w:t>
            </w:r>
          </w:p>
        </w:tc>
        <w:tc>
          <w:tcPr>
            <w:tcW w:w="6730" w:type="dxa"/>
            <w:tcBorders>
              <w:top w:val="single" w:sz="7" w:space="0" w:color="000000"/>
              <w:left w:val="single" w:sz="8" w:space="0" w:color="000000"/>
              <w:right w:val="single" w:sz="8" w:space="0" w:color="000000"/>
            </w:tcBorders>
          </w:tcPr>
          <w:p w14:paraId="1F5B3E65" w14:textId="77777777" w:rsidR="001C218E" w:rsidRPr="00D62206" w:rsidRDefault="001C218E" w:rsidP="00C1449A">
            <w:pPr>
              <w:ind w:left="2"/>
            </w:pPr>
            <w:r w:rsidRPr="00D62206">
              <w:rPr>
                <w:color w:val="232323"/>
              </w:rPr>
              <w:t xml:space="preserve">Janela Basculante c/ dobradiça </w:t>
            </w:r>
            <w:proofErr w:type="gramStart"/>
            <w:r w:rsidRPr="00D62206">
              <w:rPr>
                <w:color w:val="232323"/>
              </w:rPr>
              <w:t>1230 ,</w:t>
            </w:r>
            <w:proofErr w:type="gramEnd"/>
            <w:r w:rsidRPr="00D62206">
              <w:rPr>
                <w:color w:val="232323"/>
              </w:rPr>
              <w:t xml:space="preserve"> dividida em 4 partes c/ perfis na cor</w:t>
            </w:r>
          </w:p>
          <w:p w14:paraId="0A757233" w14:textId="77777777" w:rsidR="001C218E" w:rsidRPr="00D62206" w:rsidRDefault="001C218E" w:rsidP="00C1449A">
            <w:pPr>
              <w:ind w:left="2"/>
              <w:jc w:val="both"/>
            </w:pPr>
            <w:r>
              <w:rPr>
                <w:color w:val="232323"/>
              </w:rPr>
              <w:t>preta</w:t>
            </w:r>
            <w:r w:rsidRPr="00D62206">
              <w:rPr>
                <w:color w:val="232323"/>
              </w:rPr>
              <w:t xml:space="preserve"> pintura eletrostática vidro incolor 8 mm temperado </w:t>
            </w:r>
            <w:proofErr w:type="spellStart"/>
            <w:r w:rsidRPr="00D62206">
              <w:rPr>
                <w:color w:val="232323"/>
              </w:rPr>
              <w:t>requadrado</w:t>
            </w:r>
            <w:proofErr w:type="spellEnd"/>
            <w:r w:rsidRPr="00D62206">
              <w:rPr>
                <w:color w:val="232323"/>
              </w:rPr>
              <w:t xml:space="preserve"> com cantoneira de 3/4"</w:t>
            </w:r>
          </w:p>
        </w:tc>
        <w:tc>
          <w:tcPr>
            <w:tcW w:w="75" w:type="dxa"/>
            <w:vMerge/>
            <w:tcBorders>
              <w:top w:val="nil"/>
              <w:left w:val="single" w:sz="8" w:space="0" w:color="000000"/>
              <w:bottom w:val="nil"/>
              <w:right w:val="single" w:sz="8" w:space="0" w:color="000000"/>
            </w:tcBorders>
          </w:tcPr>
          <w:p w14:paraId="56AAC945" w14:textId="77777777" w:rsidR="001C218E" w:rsidRDefault="001C218E" w:rsidP="00C1449A"/>
        </w:tc>
      </w:tr>
      <w:tr w:rsidR="001C218E" w14:paraId="4DEB84E6" w14:textId="77777777" w:rsidTr="00C1449A">
        <w:trPr>
          <w:trHeight w:val="569"/>
        </w:trPr>
        <w:tc>
          <w:tcPr>
            <w:tcW w:w="735" w:type="dxa"/>
            <w:tcBorders>
              <w:top w:val="single" w:sz="7" w:space="0" w:color="000000"/>
              <w:left w:val="single" w:sz="8" w:space="0" w:color="000000"/>
              <w:right w:val="single" w:sz="8" w:space="0" w:color="000000"/>
            </w:tcBorders>
          </w:tcPr>
          <w:p w14:paraId="7F8EBC0D" w14:textId="77777777" w:rsidR="001C218E" w:rsidRPr="00D62206" w:rsidRDefault="001C218E" w:rsidP="00C1449A">
            <w:pPr>
              <w:ind w:left="23"/>
              <w:jc w:val="center"/>
            </w:pPr>
            <w:r w:rsidRPr="00D62206">
              <w:t>3</w:t>
            </w:r>
          </w:p>
        </w:tc>
        <w:tc>
          <w:tcPr>
            <w:tcW w:w="863" w:type="dxa"/>
            <w:tcBorders>
              <w:top w:val="single" w:sz="7" w:space="0" w:color="000000"/>
              <w:left w:val="single" w:sz="8" w:space="0" w:color="000000"/>
              <w:right w:val="single" w:sz="8" w:space="0" w:color="000000"/>
            </w:tcBorders>
          </w:tcPr>
          <w:p w14:paraId="21D13171" w14:textId="77777777" w:rsidR="001C218E" w:rsidRPr="00D62206" w:rsidRDefault="001C218E" w:rsidP="00C1449A">
            <w:pPr>
              <w:ind w:left="23"/>
              <w:jc w:val="center"/>
            </w:pPr>
            <w:r w:rsidRPr="00D62206">
              <w:t>1</w:t>
            </w:r>
          </w:p>
        </w:tc>
        <w:tc>
          <w:tcPr>
            <w:tcW w:w="983" w:type="dxa"/>
            <w:tcBorders>
              <w:top w:val="single" w:sz="7" w:space="0" w:color="000000"/>
              <w:left w:val="single" w:sz="8" w:space="0" w:color="000000"/>
              <w:right w:val="single" w:sz="8" w:space="0" w:color="000000"/>
            </w:tcBorders>
          </w:tcPr>
          <w:p w14:paraId="7162731F" w14:textId="77777777" w:rsidR="001C218E" w:rsidRPr="00D62206" w:rsidRDefault="001C218E" w:rsidP="00C1449A">
            <w:pPr>
              <w:ind w:left="86"/>
            </w:pPr>
            <w:r w:rsidRPr="00D62206">
              <w:t>1.890</w:t>
            </w:r>
          </w:p>
        </w:tc>
        <w:tc>
          <w:tcPr>
            <w:tcW w:w="1207" w:type="dxa"/>
            <w:tcBorders>
              <w:top w:val="single" w:sz="7" w:space="0" w:color="000000"/>
              <w:left w:val="single" w:sz="8" w:space="0" w:color="000000"/>
              <w:right w:val="single" w:sz="8" w:space="0" w:color="000000"/>
            </w:tcBorders>
          </w:tcPr>
          <w:p w14:paraId="68E75981" w14:textId="77777777" w:rsidR="001C218E" w:rsidRPr="00D62206" w:rsidRDefault="001C218E" w:rsidP="00C1449A">
            <w:pPr>
              <w:ind w:left="26"/>
              <w:jc w:val="center"/>
            </w:pPr>
            <w:r w:rsidRPr="00D62206">
              <w:t>2.920</w:t>
            </w:r>
          </w:p>
        </w:tc>
        <w:tc>
          <w:tcPr>
            <w:tcW w:w="6730" w:type="dxa"/>
            <w:tcBorders>
              <w:top w:val="single" w:sz="7" w:space="0" w:color="000000"/>
              <w:left w:val="single" w:sz="8" w:space="0" w:color="000000"/>
              <w:right w:val="single" w:sz="8" w:space="0" w:color="000000"/>
            </w:tcBorders>
          </w:tcPr>
          <w:p w14:paraId="0E61A3C6" w14:textId="77777777" w:rsidR="001C218E" w:rsidRPr="00D62206" w:rsidRDefault="001C218E" w:rsidP="00C1449A">
            <w:pPr>
              <w:ind w:left="2"/>
            </w:pPr>
            <w:r w:rsidRPr="00D62206">
              <w:rPr>
                <w:color w:val="232323"/>
              </w:rPr>
              <w:t xml:space="preserve">Janela correr 4 </w:t>
            </w:r>
            <w:proofErr w:type="spellStart"/>
            <w:r w:rsidRPr="00D62206">
              <w:rPr>
                <w:color w:val="232323"/>
              </w:rPr>
              <w:t>fls</w:t>
            </w:r>
            <w:proofErr w:type="spellEnd"/>
            <w:r w:rsidRPr="00D62206">
              <w:rPr>
                <w:color w:val="232323"/>
              </w:rPr>
              <w:t xml:space="preserve"> c/perfis na cor branca c/pintura eletrostática c/veda vento</w:t>
            </w:r>
          </w:p>
          <w:p w14:paraId="52D4AAB6" w14:textId="77777777" w:rsidR="001C218E" w:rsidRPr="00D62206" w:rsidRDefault="001C218E" w:rsidP="00C1449A">
            <w:pPr>
              <w:ind w:left="2"/>
            </w:pPr>
            <w:r w:rsidRPr="00D62206">
              <w:rPr>
                <w:color w:val="232323"/>
              </w:rPr>
              <w:t>e fechadura vidro incolor 8 mm temperado</w:t>
            </w:r>
          </w:p>
        </w:tc>
        <w:tc>
          <w:tcPr>
            <w:tcW w:w="75" w:type="dxa"/>
            <w:vMerge/>
            <w:tcBorders>
              <w:top w:val="nil"/>
              <w:left w:val="single" w:sz="8" w:space="0" w:color="000000"/>
              <w:bottom w:val="nil"/>
              <w:right w:val="single" w:sz="8" w:space="0" w:color="000000"/>
            </w:tcBorders>
          </w:tcPr>
          <w:p w14:paraId="43A5E268" w14:textId="77777777" w:rsidR="001C218E" w:rsidRDefault="001C218E" w:rsidP="00C1449A"/>
        </w:tc>
      </w:tr>
      <w:tr w:rsidR="001C218E" w14:paraId="45B4EC28" w14:textId="77777777" w:rsidTr="00C1449A">
        <w:trPr>
          <w:trHeight w:val="569"/>
        </w:trPr>
        <w:tc>
          <w:tcPr>
            <w:tcW w:w="735" w:type="dxa"/>
            <w:tcBorders>
              <w:top w:val="single" w:sz="7" w:space="0" w:color="000000"/>
              <w:left w:val="single" w:sz="8" w:space="0" w:color="000000"/>
              <w:right w:val="single" w:sz="8" w:space="0" w:color="000000"/>
            </w:tcBorders>
          </w:tcPr>
          <w:p w14:paraId="5F565294" w14:textId="77777777" w:rsidR="001C218E" w:rsidRPr="00D62206" w:rsidRDefault="001C218E" w:rsidP="00C1449A">
            <w:pPr>
              <w:ind w:left="23"/>
              <w:jc w:val="center"/>
            </w:pPr>
            <w:r w:rsidRPr="00D62206">
              <w:lastRenderedPageBreak/>
              <w:t>4</w:t>
            </w:r>
          </w:p>
        </w:tc>
        <w:tc>
          <w:tcPr>
            <w:tcW w:w="863" w:type="dxa"/>
            <w:tcBorders>
              <w:top w:val="single" w:sz="7" w:space="0" w:color="000000"/>
              <w:left w:val="single" w:sz="8" w:space="0" w:color="000000"/>
              <w:right w:val="single" w:sz="8" w:space="0" w:color="000000"/>
            </w:tcBorders>
          </w:tcPr>
          <w:p w14:paraId="0DAAEE9B" w14:textId="77777777" w:rsidR="001C218E" w:rsidRPr="00D62206" w:rsidRDefault="001C218E" w:rsidP="00C1449A">
            <w:pPr>
              <w:ind w:left="23"/>
              <w:jc w:val="center"/>
            </w:pPr>
            <w:r w:rsidRPr="00D62206">
              <w:t>8</w:t>
            </w:r>
          </w:p>
        </w:tc>
        <w:tc>
          <w:tcPr>
            <w:tcW w:w="983" w:type="dxa"/>
            <w:tcBorders>
              <w:top w:val="single" w:sz="7" w:space="0" w:color="000000"/>
              <w:left w:val="single" w:sz="8" w:space="0" w:color="000000"/>
              <w:right w:val="single" w:sz="8" w:space="0" w:color="000000"/>
            </w:tcBorders>
          </w:tcPr>
          <w:p w14:paraId="719066EE" w14:textId="77777777" w:rsidR="001C218E" w:rsidRPr="00D62206" w:rsidRDefault="001C218E" w:rsidP="00C1449A">
            <w:pPr>
              <w:ind w:left="86"/>
            </w:pPr>
            <w:r w:rsidRPr="00D62206">
              <w:t>1.890</w:t>
            </w:r>
          </w:p>
        </w:tc>
        <w:tc>
          <w:tcPr>
            <w:tcW w:w="1207" w:type="dxa"/>
            <w:tcBorders>
              <w:top w:val="single" w:sz="7" w:space="0" w:color="000000"/>
              <w:left w:val="single" w:sz="8" w:space="0" w:color="000000"/>
              <w:right w:val="single" w:sz="8" w:space="0" w:color="000000"/>
            </w:tcBorders>
          </w:tcPr>
          <w:p w14:paraId="4BC9A242" w14:textId="77777777" w:rsidR="001C218E" w:rsidRPr="00D62206" w:rsidRDefault="001C218E" w:rsidP="00C1449A">
            <w:pPr>
              <w:ind w:left="26"/>
              <w:jc w:val="center"/>
            </w:pPr>
            <w:r w:rsidRPr="00D62206">
              <w:t>4.600</w:t>
            </w:r>
          </w:p>
        </w:tc>
        <w:tc>
          <w:tcPr>
            <w:tcW w:w="6730" w:type="dxa"/>
            <w:tcBorders>
              <w:top w:val="single" w:sz="7" w:space="0" w:color="000000"/>
              <w:left w:val="single" w:sz="8" w:space="0" w:color="000000"/>
              <w:right w:val="single" w:sz="8" w:space="0" w:color="000000"/>
            </w:tcBorders>
          </w:tcPr>
          <w:p w14:paraId="1162AA1A" w14:textId="77777777" w:rsidR="001C218E" w:rsidRPr="00D62206" w:rsidRDefault="001C218E" w:rsidP="00C1449A">
            <w:pPr>
              <w:ind w:left="2"/>
            </w:pPr>
            <w:r w:rsidRPr="00D62206">
              <w:rPr>
                <w:color w:val="232323"/>
              </w:rPr>
              <w:t xml:space="preserve">Janela correr 4 </w:t>
            </w:r>
            <w:proofErr w:type="spellStart"/>
            <w:r w:rsidRPr="00D62206">
              <w:rPr>
                <w:color w:val="232323"/>
              </w:rPr>
              <w:t>fls</w:t>
            </w:r>
            <w:proofErr w:type="spellEnd"/>
            <w:r w:rsidRPr="00D62206">
              <w:rPr>
                <w:color w:val="232323"/>
              </w:rPr>
              <w:t xml:space="preserve"> c/perfis na cor branca c/pintura eletrostática c/veda vento</w:t>
            </w:r>
          </w:p>
          <w:p w14:paraId="11245F0C" w14:textId="77777777" w:rsidR="001C218E" w:rsidRPr="00D62206" w:rsidRDefault="001C218E" w:rsidP="00C1449A">
            <w:pPr>
              <w:ind w:left="2"/>
            </w:pPr>
            <w:r w:rsidRPr="00D62206">
              <w:rPr>
                <w:color w:val="232323"/>
              </w:rPr>
              <w:t>e fechadura vidro incolor 8 mm temperado</w:t>
            </w:r>
          </w:p>
        </w:tc>
        <w:tc>
          <w:tcPr>
            <w:tcW w:w="75" w:type="dxa"/>
            <w:vMerge/>
            <w:tcBorders>
              <w:top w:val="nil"/>
              <w:left w:val="single" w:sz="8" w:space="0" w:color="000000"/>
              <w:bottom w:val="nil"/>
              <w:right w:val="single" w:sz="8" w:space="0" w:color="000000"/>
            </w:tcBorders>
          </w:tcPr>
          <w:p w14:paraId="3B5EFA4B" w14:textId="77777777" w:rsidR="001C218E" w:rsidRDefault="001C218E" w:rsidP="00C1449A"/>
        </w:tc>
      </w:tr>
      <w:tr w:rsidR="001C218E" w14:paraId="0302B8FA" w14:textId="77777777" w:rsidTr="00C1449A">
        <w:trPr>
          <w:trHeight w:val="569"/>
        </w:trPr>
        <w:tc>
          <w:tcPr>
            <w:tcW w:w="735" w:type="dxa"/>
            <w:tcBorders>
              <w:top w:val="single" w:sz="7" w:space="0" w:color="000000"/>
              <w:left w:val="single" w:sz="8" w:space="0" w:color="000000"/>
              <w:right w:val="single" w:sz="8" w:space="0" w:color="000000"/>
            </w:tcBorders>
          </w:tcPr>
          <w:p w14:paraId="48D49D5D" w14:textId="77777777" w:rsidR="001C218E" w:rsidRPr="00D62206" w:rsidRDefault="001C218E" w:rsidP="00C1449A">
            <w:pPr>
              <w:ind w:left="23"/>
              <w:jc w:val="center"/>
            </w:pPr>
            <w:r w:rsidRPr="00D62206">
              <w:t>5</w:t>
            </w:r>
          </w:p>
        </w:tc>
        <w:tc>
          <w:tcPr>
            <w:tcW w:w="863" w:type="dxa"/>
            <w:tcBorders>
              <w:top w:val="single" w:sz="7" w:space="0" w:color="000000"/>
              <w:left w:val="single" w:sz="8" w:space="0" w:color="000000"/>
              <w:right w:val="single" w:sz="8" w:space="0" w:color="000000"/>
            </w:tcBorders>
          </w:tcPr>
          <w:p w14:paraId="1FA5C2AB" w14:textId="77777777" w:rsidR="001C218E" w:rsidRPr="00D62206" w:rsidRDefault="001C218E" w:rsidP="00C1449A">
            <w:pPr>
              <w:ind w:left="23"/>
              <w:jc w:val="center"/>
            </w:pPr>
            <w:r w:rsidRPr="00D62206">
              <w:t>1</w:t>
            </w:r>
          </w:p>
        </w:tc>
        <w:tc>
          <w:tcPr>
            <w:tcW w:w="983" w:type="dxa"/>
            <w:tcBorders>
              <w:top w:val="single" w:sz="7" w:space="0" w:color="000000"/>
              <w:left w:val="single" w:sz="8" w:space="0" w:color="000000"/>
              <w:right w:val="single" w:sz="8" w:space="0" w:color="000000"/>
            </w:tcBorders>
          </w:tcPr>
          <w:p w14:paraId="3529D158" w14:textId="77777777" w:rsidR="001C218E" w:rsidRPr="00D62206" w:rsidRDefault="001C218E" w:rsidP="00C1449A">
            <w:pPr>
              <w:ind w:left="86"/>
            </w:pPr>
            <w:r w:rsidRPr="00D62206">
              <w:t>2.140</w:t>
            </w:r>
          </w:p>
        </w:tc>
        <w:tc>
          <w:tcPr>
            <w:tcW w:w="1207" w:type="dxa"/>
            <w:tcBorders>
              <w:top w:val="single" w:sz="7" w:space="0" w:color="000000"/>
              <w:left w:val="single" w:sz="8" w:space="0" w:color="000000"/>
              <w:right w:val="single" w:sz="8" w:space="0" w:color="000000"/>
            </w:tcBorders>
          </w:tcPr>
          <w:p w14:paraId="2050F1CA" w14:textId="77777777" w:rsidR="001C218E" w:rsidRPr="00D62206" w:rsidRDefault="001C218E" w:rsidP="00C1449A">
            <w:pPr>
              <w:ind w:left="26"/>
              <w:jc w:val="center"/>
            </w:pPr>
            <w:r w:rsidRPr="00D62206">
              <w:t>0.920</w:t>
            </w:r>
          </w:p>
        </w:tc>
        <w:tc>
          <w:tcPr>
            <w:tcW w:w="6730" w:type="dxa"/>
            <w:tcBorders>
              <w:top w:val="single" w:sz="7" w:space="0" w:color="000000"/>
              <w:left w:val="single" w:sz="8" w:space="0" w:color="000000"/>
              <w:right w:val="single" w:sz="8" w:space="0" w:color="000000"/>
            </w:tcBorders>
          </w:tcPr>
          <w:p w14:paraId="5C589D89" w14:textId="77777777" w:rsidR="001C218E" w:rsidRPr="00D62206" w:rsidRDefault="001C218E" w:rsidP="00C1449A">
            <w:pPr>
              <w:ind w:left="2"/>
            </w:pPr>
            <w:r w:rsidRPr="00D62206">
              <w:rPr>
                <w:color w:val="232323"/>
              </w:rPr>
              <w:t xml:space="preserve">Porta correr 1 folha c/puxador e fechadura c/requadro em </w:t>
            </w:r>
            <w:proofErr w:type="spellStart"/>
            <w:r w:rsidRPr="00D62206">
              <w:rPr>
                <w:color w:val="232323"/>
              </w:rPr>
              <w:t>aluminio</w:t>
            </w:r>
            <w:proofErr w:type="spellEnd"/>
            <w:r w:rsidRPr="00D62206">
              <w:rPr>
                <w:color w:val="232323"/>
              </w:rPr>
              <w:t xml:space="preserve"> c/pintura</w:t>
            </w:r>
            <w:r>
              <w:rPr>
                <w:color w:val="232323"/>
              </w:rPr>
              <w:t xml:space="preserve"> </w:t>
            </w:r>
            <w:r>
              <w:t>PUXADORES DAS PORTAS 50 CM</w:t>
            </w:r>
          </w:p>
          <w:p w14:paraId="4EA071BA" w14:textId="77777777" w:rsidR="001C218E" w:rsidRPr="00D62206" w:rsidRDefault="001C218E" w:rsidP="00C1449A">
            <w:pPr>
              <w:ind w:left="2"/>
            </w:pPr>
            <w:r>
              <w:rPr>
                <w:color w:val="232323"/>
              </w:rPr>
              <w:t xml:space="preserve">Preta </w:t>
            </w:r>
            <w:r w:rsidRPr="00D62206">
              <w:rPr>
                <w:color w:val="232323"/>
              </w:rPr>
              <w:t xml:space="preserve">pintura eletrostática vidro incolor 8 mm temperado </w:t>
            </w:r>
          </w:p>
        </w:tc>
        <w:tc>
          <w:tcPr>
            <w:tcW w:w="75" w:type="dxa"/>
            <w:vMerge/>
            <w:tcBorders>
              <w:top w:val="nil"/>
              <w:left w:val="single" w:sz="8" w:space="0" w:color="000000"/>
              <w:bottom w:val="nil"/>
              <w:right w:val="single" w:sz="8" w:space="0" w:color="000000"/>
            </w:tcBorders>
          </w:tcPr>
          <w:p w14:paraId="7C37C80E" w14:textId="77777777" w:rsidR="001C218E" w:rsidRDefault="001C218E" w:rsidP="00C1449A"/>
        </w:tc>
      </w:tr>
      <w:tr w:rsidR="001C218E" w14:paraId="10F15CAF" w14:textId="77777777" w:rsidTr="00C1449A">
        <w:trPr>
          <w:trHeight w:val="743"/>
        </w:trPr>
        <w:tc>
          <w:tcPr>
            <w:tcW w:w="735" w:type="dxa"/>
            <w:tcBorders>
              <w:top w:val="single" w:sz="7" w:space="0" w:color="000000"/>
              <w:left w:val="single" w:sz="8" w:space="0" w:color="000000"/>
              <w:right w:val="single" w:sz="8" w:space="0" w:color="000000"/>
            </w:tcBorders>
          </w:tcPr>
          <w:p w14:paraId="1A7EF3EA" w14:textId="77777777" w:rsidR="001C218E" w:rsidRPr="00D62206" w:rsidRDefault="001C218E" w:rsidP="00C1449A">
            <w:pPr>
              <w:ind w:left="23"/>
              <w:jc w:val="center"/>
            </w:pPr>
            <w:r w:rsidRPr="00D62206">
              <w:t>6</w:t>
            </w:r>
          </w:p>
        </w:tc>
        <w:tc>
          <w:tcPr>
            <w:tcW w:w="863" w:type="dxa"/>
            <w:tcBorders>
              <w:top w:val="single" w:sz="7" w:space="0" w:color="000000"/>
              <w:left w:val="single" w:sz="8" w:space="0" w:color="000000"/>
              <w:right w:val="single" w:sz="8" w:space="0" w:color="000000"/>
            </w:tcBorders>
          </w:tcPr>
          <w:p w14:paraId="1360081E" w14:textId="77777777" w:rsidR="001C218E" w:rsidRPr="00D62206" w:rsidRDefault="001C218E" w:rsidP="00C1449A">
            <w:pPr>
              <w:ind w:left="23"/>
              <w:jc w:val="center"/>
            </w:pPr>
            <w:r w:rsidRPr="00D62206">
              <w:t>2</w:t>
            </w:r>
          </w:p>
        </w:tc>
        <w:tc>
          <w:tcPr>
            <w:tcW w:w="983" w:type="dxa"/>
            <w:tcBorders>
              <w:top w:val="single" w:sz="7" w:space="0" w:color="000000"/>
              <w:left w:val="single" w:sz="8" w:space="0" w:color="000000"/>
              <w:right w:val="single" w:sz="8" w:space="0" w:color="000000"/>
            </w:tcBorders>
          </w:tcPr>
          <w:p w14:paraId="6624228A" w14:textId="77777777" w:rsidR="001C218E" w:rsidRPr="00D62206" w:rsidRDefault="001C218E" w:rsidP="00C1449A">
            <w:pPr>
              <w:ind w:left="86"/>
            </w:pPr>
            <w:r w:rsidRPr="00D62206">
              <w:t>3.000</w:t>
            </w:r>
          </w:p>
        </w:tc>
        <w:tc>
          <w:tcPr>
            <w:tcW w:w="1207" w:type="dxa"/>
            <w:tcBorders>
              <w:top w:val="single" w:sz="7" w:space="0" w:color="000000"/>
              <w:left w:val="single" w:sz="8" w:space="0" w:color="000000"/>
              <w:right w:val="single" w:sz="8" w:space="0" w:color="000000"/>
            </w:tcBorders>
          </w:tcPr>
          <w:p w14:paraId="134DF874" w14:textId="77777777" w:rsidR="001C218E" w:rsidRPr="00D62206" w:rsidRDefault="001C218E" w:rsidP="00C1449A">
            <w:pPr>
              <w:ind w:left="26"/>
              <w:jc w:val="center"/>
            </w:pPr>
            <w:r w:rsidRPr="00D62206">
              <w:t>1.370</w:t>
            </w:r>
          </w:p>
        </w:tc>
        <w:tc>
          <w:tcPr>
            <w:tcW w:w="6730" w:type="dxa"/>
            <w:tcBorders>
              <w:top w:val="single" w:sz="7" w:space="0" w:color="000000"/>
              <w:left w:val="single" w:sz="8" w:space="0" w:color="000000"/>
              <w:right w:val="single" w:sz="8" w:space="0" w:color="000000"/>
            </w:tcBorders>
          </w:tcPr>
          <w:p w14:paraId="31413855" w14:textId="77777777" w:rsidR="001C218E" w:rsidRPr="00D62206" w:rsidRDefault="001C218E" w:rsidP="00C1449A">
            <w:pPr>
              <w:ind w:left="2"/>
            </w:pPr>
            <w:r w:rsidRPr="00D62206">
              <w:rPr>
                <w:color w:val="232323"/>
              </w:rPr>
              <w:t>Porta de abrir 2 folhas c/fechadura e puxador, tudo p/receber o vidro fixo</w:t>
            </w:r>
            <w:r>
              <w:t xml:space="preserve"> PUXADOR DA PORTA 50 CM</w:t>
            </w:r>
          </w:p>
          <w:p w14:paraId="2E1AE594" w14:textId="77777777" w:rsidR="001C218E" w:rsidRPr="00D62206" w:rsidRDefault="001C218E" w:rsidP="00C1449A">
            <w:pPr>
              <w:ind w:left="2"/>
            </w:pPr>
            <w:r w:rsidRPr="00D62206">
              <w:rPr>
                <w:color w:val="232323"/>
              </w:rPr>
              <w:t>da parte superior, vidro incolor 8 mm temperado</w:t>
            </w:r>
          </w:p>
        </w:tc>
        <w:tc>
          <w:tcPr>
            <w:tcW w:w="75" w:type="dxa"/>
            <w:vMerge/>
            <w:tcBorders>
              <w:top w:val="nil"/>
              <w:left w:val="single" w:sz="8" w:space="0" w:color="000000"/>
              <w:bottom w:val="nil"/>
              <w:right w:val="single" w:sz="8" w:space="0" w:color="000000"/>
            </w:tcBorders>
          </w:tcPr>
          <w:p w14:paraId="58E62A4B" w14:textId="77777777" w:rsidR="001C218E" w:rsidRDefault="001C218E" w:rsidP="00C1449A"/>
        </w:tc>
      </w:tr>
      <w:tr w:rsidR="001C218E" w14:paraId="6D0F7FF1" w14:textId="77777777" w:rsidTr="00C1449A">
        <w:trPr>
          <w:trHeight w:val="665"/>
        </w:trPr>
        <w:tc>
          <w:tcPr>
            <w:tcW w:w="735" w:type="dxa"/>
            <w:tcBorders>
              <w:top w:val="single" w:sz="7" w:space="0" w:color="000000"/>
              <w:left w:val="single" w:sz="8" w:space="0" w:color="000000"/>
              <w:right w:val="single" w:sz="8" w:space="0" w:color="000000"/>
            </w:tcBorders>
          </w:tcPr>
          <w:p w14:paraId="167D6C76" w14:textId="77777777" w:rsidR="001C218E" w:rsidRPr="00D62206" w:rsidRDefault="001C218E" w:rsidP="00C1449A">
            <w:pPr>
              <w:ind w:left="23"/>
              <w:jc w:val="center"/>
            </w:pPr>
            <w:r w:rsidRPr="00D62206">
              <w:t>7</w:t>
            </w:r>
          </w:p>
        </w:tc>
        <w:tc>
          <w:tcPr>
            <w:tcW w:w="863" w:type="dxa"/>
            <w:tcBorders>
              <w:top w:val="single" w:sz="7" w:space="0" w:color="000000"/>
              <w:left w:val="single" w:sz="8" w:space="0" w:color="000000"/>
              <w:right w:val="single" w:sz="8" w:space="0" w:color="000000"/>
            </w:tcBorders>
          </w:tcPr>
          <w:p w14:paraId="64B697E6" w14:textId="77777777" w:rsidR="001C218E" w:rsidRPr="00D62206" w:rsidRDefault="001C218E" w:rsidP="00C1449A">
            <w:pPr>
              <w:ind w:left="23"/>
              <w:jc w:val="center"/>
            </w:pPr>
            <w:r w:rsidRPr="00D62206">
              <w:t>4</w:t>
            </w:r>
          </w:p>
        </w:tc>
        <w:tc>
          <w:tcPr>
            <w:tcW w:w="983" w:type="dxa"/>
            <w:tcBorders>
              <w:top w:val="single" w:sz="7" w:space="0" w:color="000000"/>
              <w:left w:val="single" w:sz="8" w:space="0" w:color="000000"/>
              <w:right w:val="single" w:sz="8" w:space="0" w:color="000000"/>
            </w:tcBorders>
          </w:tcPr>
          <w:p w14:paraId="4BEE32C3" w14:textId="77777777" w:rsidR="001C218E" w:rsidRPr="00D62206" w:rsidRDefault="001C218E" w:rsidP="00C1449A">
            <w:pPr>
              <w:ind w:left="86"/>
            </w:pPr>
            <w:r w:rsidRPr="00D62206">
              <w:t>0.800</w:t>
            </w:r>
          </w:p>
        </w:tc>
        <w:tc>
          <w:tcPr>
            <w:tcW w:w="1207" w:type="dxa"/>
            <w:tcBorders>
              <w:top w:val="single" w:sz="7" w:space="0" w:color="000000"/>
              <w:left w:val="single" w:sz="8" w:space="0" w:color="000000"/>
              <w:right w:val="single" w:sz="8" w:space="0" w:color="000000"/>
            </w:tcBorders>
          </w:tcPr>
          <w:p w14:paraId="0C1E4560" w14:textId="77777777" w:rsidR="001C218E" w:rsidRPr="00D62206" w:rsidRDefault="001C218E" w:rsidP="00C1449A">
            <w:pPr>
              <w:ind w:left="26"/>
              <w:jc w:val="center"/>
            </w:pPr>
            <w:r w:rsidRPr="00D62206">
              <w:t>1.200</w:t>
            </w:r>
          </w:p>
        </w:tc>
        <w:tc>
          <w:tcPr>
            <w:tcW w:w="6730" w:type="dxa"/>
            <w:tcBorders>
              <w:top w:val="single" w:sz="7" w:space="0" w:color="000000"/>
              <w:left w:val="single" w:sz="8" w:space="0" w:color="000000"/>
              <w:right w:val="single" w:sz="8" w:space="0" w:color="000000"/>
            </w:tcBorders>
          </w:tcPr>
          <w:p w14:paraId="005821E3" w14:textId="77777777" w:rsidR="001C218E" w:rsidRPr="00D62206" w:rsidRDefault="001C218E" w:rsidP="00C1449A">
            <w:pPr>
              <w:ind w:left="2"/>
            </w:pPr>
            <w:r w:rsidRPr="00D62206">
              <w:rPr>
                <w:color w:val="232323"/>
              </w:rPr>
              <w:t xml:space="preserve">Janela Basculante c/ dobradiça </w:t>
            </w:r>
            <w:proofErr w:type="gramStart"/>
            <w:r w:rsidRPr="00D62206">
              <w:rPr>
                <w:color w:val="232323"/>
              </w:rPr>
              <w:t>1230 ,</w:t>
            </w:r>
            <w:proofErr w:type="gramEnd"/>
            <w:r w:rsidRPr="00D62206">
              <w:rPr>
                <w:color w:val="232323"/>
              </w:rPr>
              <w:t xml:space="preserve"> dividida em 4 partes c/ perfis na cor</w:t>
            </w:r>
          </w:p>
          <w:p w14:paraId="5018A2CF" w14:textId="77777777" w:rsidR="001C218E" w:rsidRPr="00D62206" w:rsidRDefault="001C218E" w:rsidP="00C1449A">
            <w:pPr>
              <w:ind w:left="2"/>
              <w:jc w:val="both"/>
            </w:pPr>
            <w:r>
              <w:rPr>
                <w:color w:val="232323"/>
              </w:rPr>
              <w:t>preta</w:t>
            </w:r>
            <w:r w:rsidRPr="00D62206">
              <w:rPr>
                <w:color w:val="232323"/>
              </w:rPr>
              <w:t xml:space="preserve"> pintura eletrostática vidro incolor 8 mm temperado </w:t>
            </w:r>
            <w:proofErr w:type="spellStart"/>
            <w:r w:rsidRPr="00D62206">
              <w:rPr>
                <w:color w:val="232323"/>
              </w:rPr>
              <w:t>requadrado</w:t>
            </w:r>
            <w:proofErr w:type="spellEnd"/>
            <w:r w:rsidRPr="00D62206">
              <w:rPr>
                <w:color w:val="232323"/>
              </w:rPr>
              <w:t xml:space="preserve"> com cantoneira de 3/4"</w:t>
            </w:r>
          </w:p>
        </w:tc>
        <w:tc>
          <w:tcPr>
            <w:tcW w:w="75" w:type="dxa"/>
            <w:vMerge/>
            <w:tcBorders>
              <w:top w:val="nil"/>
              <w:left w:val="single" w:sz="8" w:space="0" w:color="000000"/>
              <w:bottom w:val="nil"/>
              <w:right w:val="single" w:sz="8" w:space="0" w:color="000000"/>
            </w:tcBorders>
          </w:tcPr>
          <w:p w14:paraId="5C2AB285" w14:textId="77777777" w:rsidR="001C218E" w:rsidRDefault="001C218E" w:rsidP="00C1449A"/>
        </w:tc>
      </w:tr>
      <w:tr w:rsidR="001C218E" w14:paraId="0DECDA90" w14:textId="77777777" w:rsidTr="00C1449A">
        <w:trPr>
          <w:trHeight w:val="743"/>
        </w:trPr>
        <w:tc>
          <w:tcPr>
            <w:tcW w:w="735" w:type="dxa"/>
            <w:tcBorders>
              <w:top w:val="single" w:sz="7" w:space="0" w:color="000000"/>
              <w:left w:val="single" w:sz="8" w:space="0" w:color="000000"/>
              <w:right w:val="single" w:sz="8" w:space="0" w:color="000000"/>
            </w:tcBorders>
          </w:tcPr>
          <w:p w14:paraId="06AC2269" w14:textId="77777777" w:rsidR="001C218E" w:rsidRPr="00D62206" w:rsidRDefault="001C218E" w:rsidP="00C1449A">
            <w:pPr>
              <w:ind w:left="24"/>
              <w:jc w:val="center"/>
            </w:pPr>
            <w:r w:rsidRPr="00D62206">
              <w:t>8</w:t>
            </w:r>
          </w:p>
        </w:tc>
        <w:tc>
          <w:tcPr>
            <w:tcW w:w="863" w:type="dxa"/>
            <w:tcBorders>
              <w:top w:val="single" w:sz="7" w:space="0" w:color="000000"/>
              <w:left w:val="single" w:sz="8" w:space="0" w:color="000000"/>
              <w:right w:val="single" w:sz="8" w:space="0" w:color="000000"/>
            </w:tcBorders>
          </w:tcPr>
          <w:p w14:paraId="14B0D251" w14:textId="77777777" w:rsidR="001C218E" w:rsidRPr="00D62206" w:rsidRDefault="001C218E" w:rsidP="00C1449A">
            <w:pPr>
              <w:ind w:left="23"/>
              <w:jc w:val="center"/>
            </w:pPr>
            <w:r w:rsidRPr="00D62206">
              <w:t>2</w:t>
            </w:r>
          </w:p>
        </w:tc>
        <w:tc>
          <w:tcPr>
            <w:tcW w:w="983" w:type="dxa"/>
            <w:tcBorders>
              <w:top w:val="single" w:sz="7" w:space="0" w:color="000000"/>
              <w:left w:val="single" w:sz="8" w:space="0" w:color="000000"/>
              <w:right w:val="single" w:sz="8" w:space="0" w:color="000000"/>
            </w:tcBorders>
          </w:tcPr>
          <w:p w14:paraId="5E811B6E" w14:textId="77777777" w:rsidR="001C218E" w:rsidRPr="00D62206" w:rsidRDefault="001C218E" w:rsidP="00C1449A">
            <w:pPr>
              <w:ind w:left="86"/>
            </w:pPr>
            <w:r w:rsidRPr="00D62206">
              <w:t>0.800</w:t>
            </w:r>
          </w:p>
        </w:tc>
        <w:tc>
          <w:tcPr>
            <w:tcW w:w="1207" w:type="dxa"/>
            <w:tcBorders>
              <w:top w:val="single" w:sz="7" w:space="0" w:color="000000"/>
              <w:left w:val="single" w:sz="8" w:space="0" w:color="000000"/>
              <w:right w:val="single" w:sz="8" w:space="0" w:color="000000"/>
            </w:tcBorders>
          </w:tcPr>
          <w:p w14:paraId="1A063909" w14:textId="77777777" w:rsidR="001C218E" w:rsidRPr="00D62206" w:rsidRDefault="001C218E" w:rsidP="00C1449A">
            <w:pPr>
              <w:ind w:left="26"/>
              <w:jc w:val="center"/>
            </w:pPr>
            <w:r w:rsidRPr="00D62206">
              <w:t>2.680</w:t>
            </w:r>
          </w:p>
        </w:tc>
        <w:tc>
          <w:tcPr>
            <w:tcW w:w="6730" w:type="dxa"/>
            <w:tcBorders>
              <w:top w:val="single" w:sz="7" w:space="0" w:color="000000"/>
              <w:left w:val="single" w:sz="8" w:space="0" w:color="000000"/>
              <w:right w:val="single" w:sz="8" w:space="0" w:color="000000"/>
            </w:tcBorders>
          </w:tcPr>
          <w:p w14:paraId="7BC6BB39" w14:textId="77777777" w:rsidR="001C218E" w:rsidRPr="00D62206" w:rsidRDefault="001C218E" w:rsidP="00C1449A">
            <w:pPr>
              <w:ind w:left="2"/>
            </w:pPr>
            <w:r w:rsidRPr="00D62206">
              <w:rPr>
                <w:color w:val="232323"/>
              </w:rPr>
              <w:t xml:space="preserve">Janela Basculante c/ dobradiça </w:t>
            </w:r>
            <w:proofErr w:type="gramStart"/>
            <w:r w:rsidRPr="00D62206">
              <w:rPr>
                <w:color w:val="232323"/>
              </w:rPr>
              <w:t>1230 ,</w:t>
            </w:r>
            <w:proofErr w:type="gramEnd"/>
            <w:r w:rsidRPr="00D62206">
              <w:rPr>
                <w:color w:val="232323"/>
              </w:rPr>
              <w:t xml:space="preserve"> dividida em 4 partes c/ perfis na cor</w:t>
            </w:r>
          </w:p>
          <w:p w14:paraId="12097950" w14:textId="77777777" w:rsidR="001C218E" w:rsidRPr="00D62206" w:rsidRDefault="001C218E" w:rsidP="00C1449A">
            <w:pPr>
              <w:ind w:left="2"/>
              <w:jc w:val="both"/>
            </w:pPr>
            <w:r>
              <w:rPr>
                <w:color w:val="232323"/>
              </w:rPr>
              <w:t>preta</w:t>
            </w:r>
            <w:r w:rsidRPr="00D62206">
              <w:rPr>
                <w:color w:val="232323"/>
              </w:rPr>
              <w:t xml:space="preserve"> pintura eletrostática vidro incolor 8 mm temperado </w:t>
            </w:r>
            <w:proofErr w:type="spellStart"/>
            <w:r w:rsidRPr="00D62206">
              <w:rPr>
                <w:color w:val="232323"/>
              </w:rPr>
              <w:t>requadrado</w:t>
            </w:r>
            <w:proofErr w:type="spellEnd"/>
            <w:r w:rsidRPr="00D62206">
              <w:rPr>
                <w:color w:val="232323"/>
              </w:rPr>
              <w:t xml:space="preserve"> com cantoneira de 3/4"</w:t>
            </w:r>
          </w:p>
        </w:tc>
        <w:tc>
          <w:tcPr>
            <w:tcW w:w="75" w:type="dxa"/>
            <w:vMerge/>
            <w:tcBorders>
              <w:top w:val="nil"/>
              <w:left w:val="single" w:sz="8" w:space="0" w:color="000000"/>
              <w:bottom w:val="nil"/>
              <w:right w:val="single" w:sz="8" w:space="0" w:color="000000"/>
            </w:tcBorders>
          </w:tcPr>
          <w:p w14:paraId="107FB26E" w14:textId="77777777" w:rsidR="001C218E" w:rsidRDefault="001C218E" w:rsidP="00C1449A"/>
        </w:tc>
      </w:tr>
      <w:tr w:rsidR="001C218E" w14:paraId="115BA915" w14:textId="77777777" w:rsidTr="00C1449A">
        <w:trPr>
          <w:trHeight w:val="743"/>
        </w:trPr>
        <w:tc>
          <w:tcPr>
            <w:tcW w:w="735" w:type="dxa"/>
            <w:tcBorders>
              <w:top w:val="single" w:sz="7" w:space="0" w:color="000000"/>
              <w:left w:val="single" w:sz="8" w:space="0" w:color="000000"/>
              <w:right w:val="single" w:sz="8" w:space="0" w:color="000000"/>
            </w:tcBorders>
          </w:tcPr>
          <w:p w14:paraId="52898D6B" w14:textId="77777777" w:rsidR="001C218E" w:rsidRPr="00D62206" w:rsidRDefault="001C218E" w:rsidP="00C1449A">
            <w:pPr>
              <w:ind w:left="24"/>
              <w:jc w:val="center"/>
            </w:pPr>
            <w:r w:rsidRPr="00D62206">
              <w:t>9</w:t>
            </w:r>
          </w:p>
        </w:tc>
        <w:tc>
          <w:tcPr>
            <w:tcW w:w="863" w:type="dxa"/>
            <w:tcBorders>
              <w:top w:val="single" w:sz="7" w:space="0" w:color="000000"/>
              <w:left w:val="single" w:sz="8" w:space="0" w:color="000000"/>
              <w:right w:val="single" w:sz="8" w:space="0" w:color="000000"/>
            </w:tcBorders>
          </w:tcPr>
          <w:p w14:paraId="02032A2D" w14:textId="77777777" w:rsidR="001C218E" w:rsidRPr="00D62206" w:rsidRDefault="001C218E" w:rsidP="00C1449A">
            <w:pPr>
              <w:ind w:left="26"/>
              <w:jc w:val="center"/>
            </w:pPr>
            <w:r w:rsidRPr="00D62206">
              <w:t>13</w:t>
            </w:r>
          </w:p>
        </w:tc>
        <w:tc>
          <w:tcPr>
            <w:tcW w:w="983" w:type="dxa"/>
            <w:tcBorders>
              <w:top w:val="single" w:sz="7" w:space="0" w:color="000000"/>
              <w:left w:val="single" w:sz="8" w:space="0" w:color="000000"/>
              <w:right w:val="single" w:sz="8" w:space="0" w:color="000000"/>
            </w:tcBorders>
          </w:tcPr>
          <w:p w14:paraId="4E75ADD4" w14:textId="77777777" w:rsidR="001C218E" w:rsidRPr="00D62206" w:rsidRDefault="001C218E" w:rsidP="00C1449A">
            <w:pPr>
              <w:ind w:left="86"/>
            </w:pPr>
            <w:r w:rsidRPr="00D62206">
              <w:t>1.600</w:t>
            </w:r>
          </w:p>
        </w:tc>
        <w:tc>
          <w:tcPr>
            <w:tcW w:w="1207" w:type="dxa"/>
            <w:tcBorders>
              <w:top w:val="single" w:sz="7" w:space="0" w:color="000000"/>
              <w:left w:val="single" w:sz="8" w:space="0" w:color="000000"/>
              <w:right w:val="single" w:sz="8" w:space="0" w:color="000000"/>
            </w:tcBorders>
          </w:tcPr>
          <w:p w14:paraId="139A81AD" w14:textId="77777777" w:rsidR="001C218E" w:rsidRPr="00D62206" w:rsidRDefault="001C218E" w:rsidP="00C1449A">
            <w:pPr>
              <w:ind w:left="26"/>
              <w:jc w:val="center"/>
            </w:pPr>
            <w:r w:rsidRPr="00D62206">
              <w:t>0.600</w:t>
            </w:r>
          </w:p>
        </w:tc>
        <w:tc>
          <w:tcPr>
            <w:tcW w:w="6730" w:type="dxa"/>
            <w:tcBorders>
              <w:top w:val="single" w:sz="7" w:space="0" w:color="000000"/>
              <w:left w:val="single" w:sz="8" w:space="0" w:color="000000"/>
              <w:right w:val="single" w:sz="8" w:space="0" w:color="000000"/>
            </w:tcBorders>
          </w:tcPr>
          <w:p w14:paraId="296D844B" w14:textId="77777777" w:rsidR="001C218E" w:rsidRPr="00D62206" w:rsidRDefault="001C218E" w:rsidP="00C1449A">
            <w:pPr>
              <w:ind w:left="2"/>
            </w:pPr>
            <w:r w:rsidRPr="00D62206">
              <w:rPr>
                <w:color w:val="232323"/>
              </w:rPr>
              <w:t>Port</w:t>
            </w:r>
            <w:r>
              <w:rPr>
                <w:color w:val="232323"/>
              </w:rPr>
              <w:t xml:space="preserve">inhola de Giro 01 folha com veneziana </w:t>
            </w:r>
            <w:r w:rsidRPr="00D62206">
              <w:rPr>
                <w:color w:val="232323"/>
              </w:rPr>
              <w:t>c/ dobradiça na linha suprema c/fecho trinco dos dois lados e</w:t>
            </w:r>
          </w:p>
          <w:p w14:paraId="6978FECB" w14:textId="77777777" w:rsidR="001C218E" w:rsidRPr="00D62206" w:rsidRDefault="001C218E" w:rsidP="00C1449A">
            <w:pPr>
              <w:ind w:left="2"/>
            </w:pPr>
            <w:r w:rsidRPr="00D62206">
              <w:rPr>
                <w:color w:val="232323"/>
              </w:rPr>
              <w:t xml:space="preserve">puxador, </w:t>
            </w:r>
            <w:proofErr w:type="gramStart"/>
            <w:r w:rsidRPr="00D62206">
              <w:rPr>
                <w:color w:val="232323"/>
              </w:rPr>
              <w:t xml:space="preserve">perfis </w:t>
            </w:r>
            <w:r>
              <w:rPr>
                <w:color w:val="232323"/>
              </w:rPr>
              <w:t>branco</w:t>
            </w:r>
            <w:proofErr w:type="gramEnd"/>
            <w:r w:rsidRPr="00D62206">
              <w:rPr>
                <w:color w:val="232323"/>
              </w:rPr>
              <w:t xml:space="preserve"> c/ pintura eletrostática</w:t>
            </w:r>
          </w:p>
        </w:tc>
        <w:tc>
          <w:tcPr>
            <w:tcW w:w="75" w:type="dxa"/>
            <w:vMerge/>
            <w:tcBorders>
              <w:top w:val="nil"/>
              <w:left w:val="single" w:sz="8" w:space="0" w:color="000000"/>
              <w:bottom w:val="nil"/>
              <w:right w:val="single" w:sz="8" w:space="0" w:color="000000"/>
            </w:tcBorders>
          </w:tcPr>
          <w:p w14:paraId="61D3B1DF" w14:textId="77777777" w:rsidR="001C218E" w:rsidRDefault="001C218E" w:rsidP="00C1449A"/>
        </w:tc>
      </w:tr>
      <w:tr w:rsidR="001C218E" w14:paraId="36F9B3DB" w14:textId="77777777" w:rsidTr="00C1449A">
        <w:trPr>
          <w:trHeight w:val="743"/>
        </w:trPr>
        <w:tc>
          <w:tcPr>
            <w:tcW w:w="735" w:type="dxa"/>
            <w:tcBorders>
              <w:top w:val="single" w:sz="7" w:space="0" w:color="000000"/>
              <w:left w:val="single" w:sz="8" w:space="0" w:color="000000"/>
              <w:right w:val="single" w:sz="8" w:space="0" w:color="000000"/>
            </w:tcBorders>
          </w:tcPr>
          <w:p w14:paraId="047241C8" w14:textId="77777777" w:rsidR="001C218E" w:rsidRPr="00D62206" w:rsidRDefault="001C218E" w:rsidP="00C1449A">
            <w:pPr>
              <w:ind w:left="122"/>
            </w:pPr>
            <w:r w:rsidRPr="00D62206">
              <w:t>10</w:t>
            </w:r>
          </w:p>
        </w:tc>
        <w:tc>
          <w:tcPr>
            <w:tcW w:w="863" w:type="dxa"/>
            <w:tcBorders>
              <w:top w:val="single" w:sz="7" w:space="0" w:color="000000"/>
              <w:left w:val="single" w:sz="8" w:space="0" w:color="000000"/>
              <w:right w:val="single" w:sz="8" w:space="0" w:color="000000"/>
            </w:tcBorders>
          </w:tcPr>
          <w:p w14:paraId="2E523D25" w14:textId="77777777" w:rsidR="001C218E" w:rsidRPr="00D62206" w:rsidRDefault="001C218E" w:rsidP="00C1449A">
            <w:pPr>
              <w:ind w:left="23"/>
              <w:jc w:val="center"/>
            </w:pPr>
            <w:r w:rsidRPr="00D62206">
              <w:t>2</w:t>
            </w:r>
          </w:p>
        </w:tc>
        <w:tc>
          <w:tcPr>
            <w:tcW w:w="983" w:type="dxa"/>
            <w:tcBorders>
              <w:top w:val="single" w:sz="7" w:space="0" w:color="000000"/>
              <w:left w:val="single" w:sz="8" w:space="0" w:color="000000"/>
              <w:right w:val="single" w:sz="8" w:space="0" w:color="000000"/>
            </w:tcBorders>
          </w:tcPr>
          <w:p w14:paraId="240083B8" w14:textId="77777777" w:rsidR="001C218E" w:rsidRPr="00D62206" w:rsidRDefault="001C218E" w:rsidP="00C1449A">
            <w:pPr>
              <w:ind w:left="86"/>
            </w:pPr>
            <w:r w:rsidRPr="00D62206">
              <w:t>1.600</w:t>
            </w:r>
          </w:p>
        </w:tc>
        <w:tc>
          <w:tcPr>
            <w:tcW w:w="1207" w:type="dxa"/>
            <w:tcBorders>
              <w:top w:val="single" w:sz="7" w:space="0" w:color="000000"/>
              <w:left w:val="single" w:sz="8" w:space="0" w:color="000000"/>
              <w:right w:val="single" w:sz="8" w:space="0" w:color="000000"/>
            </w:tcBorders>
          </w:tcPr>
          <w:p w14:paraId="42C9E410" w14:textId="77777777" w:rsidR="001C218E" w:rsidRPr="00D62206" w:rsidRDefault="001C218E" w:rsidP="00C1449A">
            <w:pPr>
              <w:ind w:left="26"/>
              <w:jc w:val="center"/>
            </w:pPr>
            <w:r w:rsidRPr="00D62206">
              <w:t>1.020</w:t>
            </w:r>
          </w:p>
        </w:tc>
        <w:tc>
          <w:tcPr>
            <w:tcW w:w="6730" w:type="dxa"/>
            <w:tcBorders>
              <w:top w:val="single" w:sz="7" w:space="0" w:color="000000"/>
              <w:left w:val="single" w:sz="8" w:space="0" w:color="000000"/>
              <w:right w:val="single" w:sz="8" w:space="0" w:color="000000"/>
            </w:tcBorders>
          </w:tcPr>
          <w:p w14:paraId="563F18D2" w14:textId="77777777" w:rsidR="001C218E" w:rsidRPr="00D62206" w:rsidRDefault="001C218E" w:rsidP="00C1449A">
            <w:pPr>
              <w:ind w:left="2"/>
            </w:pPr>
            <w:r w:rsidRPr="00D62206">
              <w:rPr>
                <w:color w:val="232323"/>
              </w:rPr>
              <w:t>Port</w:t>
            </w:r>
            <w:r>
              <w:rPr>
                <w:color w:val="232323"/>
              </w:rPr>
              <w:t xml:space="preserve">inhola de Giro 01 folha com veneziana </w:t>
            </w:r>
            <w:r w:rsidRPr="00D62206">
              <w:rPr>
                <w:color w:val="232323"/>
              </w:rPr>
              <w:t>c/ dobradiça na linha suprema c/fecho trinco dos dois lados e</w:t>
            </w:r>
          </w:p>
          <w:p w14:paraId="4DA8166A" w14:textId="77777777" w:rsidR="001C218E" w:rsidRPr="00D62206" w:rsidRDefault="001C218E" w:rsidP="00C1449A">
            <w:pPr>
              <w:ind w:left="2"/>
            </w:pPr>
            <w:r w:rsidRPr="00D62206">
              <w:rPr>
                <w:color w:val="232323"/>
              </w:rPr>
              <w:t xml:space="preserve">puxador, </w:t>
            </w:r>
            <w:proofErr w:type="gramStart"/>
            <w:r w:rsidRPr="00D62206">
              <w:rPr>
                <w:color w:val="232323"/>
              </w:rPr>
              <w:t xml:space="preserve">perfis </w:t>
            </w:r>
            <w:r>
              <w:rPr>
                <w:color w:val="232323"/>
              </w:rPr>
              <w:t>branco</w:t>
            </w:r>
            <w:proofErr w:type="gramEnd"/>
            <w:r w:rsidRPr="00D62206">
              <w:rPr>
                <w:color w:val="232323"/>
              </w:rPr>
              <w:t xml:space="preserve"> c/ pintura eletrostática</w:t>
            </w:r>
          </w:p>
        </w:tc>
        <w:tc>
          <w:tcPr>
            <w:tcW w:w="75" w:type="dxa"/>
            <w:vMerge/>
            <w:tcBorders>
              <w:top w:val="nil"/>
              <w:left w:val="single" w:sz="8" w:space="0" w:color="000000"/>
              <w:bottom w:val="nil"/>
              <w:right w:val="single" w:sz="8" w:space="0" w:color="000000"/>
            </w:tcBorders>
          </w:tcPr>
          <w:p w14:paraId="4470D073" w14:textId="77777777" w:rsidR="001C218E" w:rsidRDefault="001C218E" w:rsidP="00C1449A"/>
        </w:tc>
      </w:tr>
      <w:tr w:rsidR="001C218E" w14:paraId="6FA9CA60" w14:textId="77777777" w:rsidTr="00C1449A">
        <w:trPr>
          <w:trHeight w:val="743"/>
        </w:trPr>
        <w:tc>
          <w:tcPr>
            <w:tcW w:w="735" w:type="dxa"/>
            <w:tcBorders>
              <w:top w:val="single" w:sz="7" w:space="0" w:color="000000"/>
              <w:left w:val="single" w:sz="8" w:space="0" w:color="000000"/>
              <w:right w:val="single" w:sz="8" w:space="0" w:color="000000"/>
            </w:tcBorders>
          </w:tcPr>
          <w:p w14:paraId="24759780" w14:textId="77777777" w:rsidR="001C218E" w:rsidRPr="00D62206" w:rsidRDefault="001C218E" w:rsidP="00C1449A">
            <w:pPr>
              <w:ind w:left="122"/>
            </w:pPr>
            <w:r w:rsidRPr="00D62206">
              <w:t>11</w:t>
            </w:r>
          </w:p>
        </w:tc>
        <w:tc>
          <w:tcPr>
            <w:tcW w:w="863" w:type="dxa"/>
            <w:tcBorders>
              <w:top w:val="single" w:sz="7" w:space="0" w:color="000000"/>
              <w:left w:val="single" w:sz="8" w:space="0" w:color="000000"/>
              <w:right w:val="single" w:sz="8" w:space="0" w:color="000000"/>
            </w:tcBorders>
          </w:tcPr>
          <w:p w14:paraId="4E41D327" w14:textId="77777777" w:rsidR="001C218E" w:rsidRPr="00D62206" w:rsidRDefault="001C218E" w:rsidP="00C1449A">
            <w:pPr>
              <w:ind w:left="23"/>
              <w:jc w:val="center"/>
            </w:pPr>
            <w:r w:rsidRPr="00D62206">
              <w:t>4</w:t>
            </w:r>
          </w:p>
        </w:tc>
        <w:tc>
          <w:tcPr>
            <w:tcW w:w="983" w:type="dxa"/>
            <w:tcBorders>
              <w:top w:val="single" w:sz="7" w:space="0" w:color="000000"/>
              <w:left w:val="single" w:sz="8" w:space="0" w:color="000000"/>
              <w:right w:val="single" w:sz="8" w:space="0" w:color="000000"/>
            </w:tcBorders>
          </w:tcPr>
          <w:p w14:paraId="4E4E6E36" w14:textId="77777777" w:rsidR="001C218E" w:rsidRPr="00D62206" w:rsidRDefault="001C218E" w:rsidP="00C1449A">
            <w:pPr>
              <w:ind w:left="86"/>
            </w:pPr>
            <w:r w:rsidRPr="00D62206">
              <w:t>1.600</w:t>
            </w:r>
          </w:p>
        </w:tc>
        <w:tc>
          <w:tcPr>
            <w:tcW w:w="1207" w:type="dxa"/>
            <w:tcBorders>
              <w:top w:val="single" w:sz="7" w:space="0" w:color="000000"/>
              <w:left w:val="single" w:sz="8" w:space="0" w:color="000000"/>
              <w:right w:val="single" w:sz="8" w:space="0" w:color="000000"/>
            </w:tcBorders>
          </w:tcPr>
          <w:p w14:paraId="31E6EECD" w14:textId="77777777" w:rsidR="001C218E" w:rsidRPr="00D62206" w:rsidRDefault="001C218E" w:rsidP="00C1449A">
            <w:pPr>
              <w:ind w:left="26"/>
              <w:jc w:val="center"/>
            </w:pPr>
            <w:r w:rsidRPr="00D62206">
              <w:t>0.900</w:t>
            </w:r>
          </w:p>
        </w:tc>
        <w:tc>
          <w:tcPr>
            <w:tcW w:w="6730" w:type="dxa"/>
            <w:tcBorders>
              <w:top w:val="single" w:sz="7" w:space="0" w:color="000000"/>
              <w:left w:val="single" w:sz="8" w:space="0" w:color="000000"/>
              <w:right w:val="single" w:sz="8" w:space="0" w:color="000000"/>
            </w:tcBorders>
          </w:tcPr>
          <w:p w14:paraId="0363F881" w14:textId="77777777" w:rsidR="001C218E" w:rsidRPr="00D62206" w:rsidRDefault="001C218E" w:rsidP="00C1449A">
            <w:pPr>
              <w:ind w:left="2"/>
            </w:pPr>
            <w:r w:rsidRPr="00D62206">
              <w:rPr>
                <w:color w:val="232323"/>
              </w:rPr>
              <w:t>Port</w:t>
            </w:r>
            <w:r>
              <w:rPr>
                <w:color w:val="232323"/>
              </w:rPr>
              <w:t xml:space="preserve">inhola de Giro 01 folha com veneziana </w:t>
            </w:r>
            <w:r w:rsidRPr="00D62206">
              <w:rPr>
                <w:color w:val="232323"/>
              </w:rPr>
              <w:t>c/ dobradiça na linha suprema c/fecho trinco dos dois lados e</w:t>
            </w:r>
          </w:p>
          <w:p w14:paraId="2D413206" w14:textId="77777777" w:rsidR="001C218E" w:rsidRPr="00D62206" w:rsidRDefault="001C218E" w:rsidP="00C1449A">
            <w:r w:rsidRPr="00D62206">
              <w:rPr>
                <w:color w:val="232323"/>
              </w:rPr>
              <w:t xml:space="preserve">puxador, </w:t>
            </w:r>
            <w:proofErr w:type="gramStart"/>
            <w:r w:rsidRPr="00D62206">
              <w:rPr>
                <w:color w:val="232323"/>
              </w:rPr>
              <w:t xml:space="preserve">perfis </w:t>
            </w:r>
            <w:r>
              <w:rPr>
                <w:color w:val="232323"/>
              </w:rPr>
              <w:t>branco</w:t>
            </w:r>
            <w:proofErr w:type="gramEnd"/>
            <w:r w:rsidRPr="00D62206">
              <w:rPr>
                <w:color w:val="232323"/>
              </w:rPr>
              <w:t xml:space="preserve"> c/ pintura eletrostática</w:t>
            </w:r>
          </w:p>
        </w:tc>
        <w:tc>
          <w:tcPr>
            <w:tcW w:w="75" w:type="dxa"/>
            <w:vMerge/>
            <w:tcBorders>
              <w:top w:val="nil"/>
              <w:left w:val="single" w:sz="8" w:space="0" w:color="000000"/>
              <w:bottom w:val="nil"/>
              <w:right w:val="single" w:sz="8" w:space="0" w:color="000000"/>
            </w:tcBorders>
          </w:tcPr>
          <w:p w14:paraId="3928DCC2" w14:textId="77777777" w:rsidR="001C218E" w:rsidRDefault="001C218E" w:rsidP="00C1449A"/>
        </w:tc>
      </w:tr>
      <w:tr w:rsidR="001C218E" w14:paraId="460D10D7" w14:textId="77777777" w:rsidTr="00C1449A">
        <w:trPr>
          <w:trHeight w:val="743"/>
        </w:trPr>
        <w:tc>
          <w:tcPr>
            <w:tcW w:w="735" w:type="dxa"/>
            <w:tcBorders>
              <w:top w:val="single" w:sz="7" w:space="0" w:color="000000"/>
              <w:left w:val="single" w:sz="8" w:space="0" w:color="000000"/>
              <w:right w:val="single" w:sz="8" w:space="0" w:color="000000"/>
            </w:tcBorders>
          </w:tcPr>
          <w:p w14:paraId="5FC5C527" w14:textId="77777777" w:rsidR="001C218E" w:rsidRPr="00D62206" w:rsidRDefault="001C218E" w:rsidP="00C1449A">
            <w:pPr>
              <w:ind w:left="122"/>
            </w:pPr>
            <w:r w:rsidRPr="00D62206">
              <w:t>12</w:t>
            </w:r>
          </w:p>
        </w:tc>
        <w:tc>
          <w:tcPr>
            <w:tcW w:w="863" w:type="dxa"/>
            <w:tcBorders>
              <w:top w:val="single" w:sz="7" w:space="0" w:color="000000"/>
              <w:left w:val="single" w:sz="8" w:space="0" w:color="000000"/>
              <w:right w:val="single" w:sz="8" w:space="0" w:color="000000"/>
            </w:tcBorders>
          </w:tcPr>
          <w:p w14:paraId="412941CF" w14:textId="77777777" w:rsidR="001C218E" w:rsidRPr="00D62206" w:rsidRDefault="001C218E" w:rsidP="00C1449A">
            <w:pPr>
              <w:ind w:left="23"/>
              <w:jc w:val="center"/>
            </w:pPr>
            <w:r w:rsidRPr="00D62206">
              <w:t>2</w:t>
            </w:r>
          </w:p>
        </w:tc>
        <w:tc>
          <w:tcPr>
            <w:tcW w:w="983" w:type="dxa"/>
            <w:tcBorders>
              <w:top w:val="single" w:sz="7" w:space="0" w:color="000000"/>
              <w:left w:val="single" w:sz="8" w:space="0" w:color="000000"/>
              <w:right w:val="single" w:sz="8" w:space="0" w:color="000000"/>
            </w:tcBorders>
          </w:tcPr>
          <w:p w14:paraId="66CE7777" w14:textId="77777777" w:rsidR="001C218E" w:rsidRPr="00D62206" w:rsidRDefault="001C218E" w:rsidP="00C1449A">
            <w:pPr>
              <w:ind w:left="86"/>
            </w:pPr>
            <w:r w:rsidRPr="00D62206">
              <w:t>1.860</w:t>
            </w:r>
          </w:p>
        </w:tc>
        <w:tc>
          <w:tcPr>
            <w:tcW w:w="1207" w:type="dxa"/>
            <w:tcBorders>
              <w:top w:val="single" w:sz="7" w:space="0" w:color="000000"/>
              <w:left w:val="single" w:sz="8" w:space="0" w:color="000000"/>
              <w:right w:val="single" w:sz="8" w:space="0" w:color="000000"/>
            </w:tcBorders>
          </w:tcPr>
          <w:p w14:paraId="19CA0532" w14:textId="77777777" w:rsidR="001C218E" w:rsidRPr="00D62206" w:rsidRDefault="001C218E" w:rsidP="00C1449A">
            <w:pPr>
              <w:ind w:left="26"/>
              <w:jc w:val="center"/>
            </w:pPr>
            <w:r w:rsidRPr="00D62206">
              <w:t>4.500</w:t>
            </w:r>
          </w:p>
        </w:tc>
        <w:tc>
          <w:tcPr>
            <w:tcW w:w="6730" w:type="dxa"/>
            <w:tcBorders>
              <w:top w:val="single" w:sz="7" w:space="0" w:color="000000"/>
              <w:left w:val="single" w:sz="8" w:space="0" w:color="000000"/>
              <w:right w:val="single" w:sz="8" w:space="0" w:color="000000"/>
            </w:tcBorders>
          </w:tcPr>
          <w:p w14:paraId="76361764" w14:textId="77777777" w:rsidR="001C218E" w:rsidRPr="00D62206" w:rsidRDefault="001C218E" w:rsidP="00C1449A">
            <w:pPr>
              <w:ind w:left="2"/>
            </w:pPr>
            <w:r w:rsidRPr="00D62206">
              <w:rPr>
                <w:color w:val="232323"/>
              </w:rPr>
              <w:t xml:space="preserve">Janela correr 4 </w:t>
            </w:r>
            <w:proofErr w:type="spellStart"/>
            <w:r w:rsidRPr="00D62206">
              <w:rPr>
                <w:color w:val="232323"/>
              </w:rPr>
              <w:t>fls</w:t>
            </w:r>
            <w:proofErr w:type="spellEnd"/>
            <w:r w:rsidRPr="00D62206">
              <w:rPr>
                <w:color w:val="232323"/>
              </w:rPr>
              <w:t xml:space="preserve"> c/perfis na cor branca c/pintura eletrostática c/veda vento</w:t>
            </w:r>
          </w:p>
          <w:p w14:paraId="142C5B6E" w14:textId="77777777" w:rsidR="001C218E" w:rsidRPr="00D62206" w:rsidRDefault="001C218E" w:rsidP="00C1449A">
            <w:pPr>
              <w:ind w:left="2"/>
            </w:pPr>
            <w:r w:rsidRPr="00D62206">
              <w:rPr>
                <w:color w:val="232323"/>
              </w:rPr>
              <w:t>e fechadura vidro incolor 8 mm temperado</w:t>
            </w:r>
          </w:p>
        </w:tc>
        <w:tc>
          <w:tcPr>
            <w:tcW w:w="75" w:type="dxa"/>
            <w:vMerge/>
            <w:tcBorders>
              <w:top w:val="nil"/>
              <w:left w:val="single" w:sz="8" w:space="0" w:color="000000"/>
              <w:bottom w:val="nil"/>
              <w:right w:val="single" w:sz="8" w:space="0" w:color="000000"/>
            </w:tcBorders>
          </w:tcPr>
          <w:p w14:paraId="04BC476F" w14:textId="77777777" w:rsidR="001C218E" w:rsidRDefault="001C218E" w:rsidP="00C1449A"/>
        </w:tc>
      </w:tr>
      <w:tr w:rsidR="001C218E" w14:paraId="04F32A6B" w14:textId="77777777" w:rsidTr="00C1449A">
        <w:trPr>
          <w:trHeight w:val="743"/>
        </w:trPr>
        <w:tc>
          <w:tcPr>
            <w:tcW w:w="735" w:type="dxa"/>
            <w:tcBorders>
              <w:top w:val="single" w:sz="7" w:space="0" w:color="000000"/>
              <w:left w:val="single" w:sz="8" w:space="0" w:color="000000"/>
              <w:right w:val="single" w:sz="8" w:space="0" w:color="000000"/>
            </w:tcBorders>
          </w:tcPr>
          <w:p w14:paraId="7E4BE5B0" w14:textId="77777777" w:rsidR="001C218E" w:rsidRPr="00D62206" w:rsidRDefault="001C218E" w:rsidP="00C1449A">
            <w:pPr>
              <w:ind w:left="122"/>
            </w:pPr>
            <w:r w:rsidRPr="00D62206">
              <w:t>13</w:t>
            </w:r>
          </w:p>
        </w:tc>
        <w:tc>
          <w:tcPr>
            <w:tcW w:w="863" w:type="dxa"/>
            <w:tcBorders>
              <w:top w:val="single" w:sz="7" w:space="0" w:color="000000"/>
              <w:left w:val="single" w:sz="8" w:space="0" w:color="000000"/>
              <w:right w:val="single" w:sz="8" w:space="0" w:color="000000"/>
            </w:tcBorders>
          </w:tcPr>
          <w:p w14:paraId="40B78C1F" w14:textId="77777777" w:rsidR="001C218E" w:rsidRPr="00D62206" w:rsidRDefault="001C218E" w:rsidP="00C1449A">
            <w:pPr>
              <w:ind w:left="23"/>
              <w:jc w:val="center"/>
            </w:pPr>
            <w:r w:rsidRPr="00D62206">
              <w:t>1</w:t>
            </w:r>
          </w:p>
        </w:tc>
        <w:tc>
          <w:tcPr>
            <w:tcW w:w="983" w:type="dxa"/>
            <w:tcBorders>
              <w:top w:val="single" w:sz="7" w:space="0" w:color="000000"/>
              <w:left w:val="single" w:sz="8" w:space="0" w:color="000000"/>
              <w:right w:val="single" w:sz="8" w:space="0" w:color="000000"/>
            </w:tcBorders>
          </w:tcPr>
          <w:p w14:paraId="5C874C6A" w14:textId="77777777" w:rsidR="001C218E" w:rsidRPr="00D62206" w:rsidRDefault="001C218E" w:rsidP="00C1449A">
            <w:pPr>
              <w:ind w:left="86"/>
            </w:pPr>
            <w:r w:rsidRPr="00D62206">
              <w:t>1.860</w:t>
            </w:r>
          </w:p>
        </w:tc>
        <w:tc>
          <w:tcPr>
            <w:tcW w:w="1207" w:type="dxa"/>
            <w:tcBorders>
              <w:top w:val="single" w:sz="7" w:space="0" w:color="000000"/>
              <w:left w:val="single" w:sz="8" w:space="0" w:color="000000"/>
              <w:right w:val="single" w:sz="8" w:space="0" w:color="000000"/>
            </w:tcBorders>
          </w:tcPr>
          <w:p w14:paraId="4D8B5F77" w14:textId="77777777" w:rsidR="001C218E" w:rsidRPr="00D62206" w:rsidRDefault="001C218E" w:rsidP="00C1449A">
            <w:pPr>
              <w:ind w:left="26"/>
              <w:jc w:val="center"/>
            </w:pPr>
            <w:r w:rsidRPr="00D62206">
              <w:t>2.940</w:t>
            </w:r>
          </w:p>
        </w:tc>
        <w:tc>
          <w:tcPr>
            <w:tcW w:w="6730" w:type="dxa"/>
            <w:tcBorders>
              <w:top w:val="single" w:sz="7" w:space="0" w:color="000000"/>
              <w:left w:val="single" w:sz="8" w:space="0" w:color="000000"/>
              <w:right w:val="single" w:sz="8" w:space="0" w:color="000000"/>
            </w:tcBorders>
          </w:tcPr>
          <w:p w14:paraId="76DA33B7" w14:textId="77777777" w:rsidR="001C218E" w:rsidRPr="00D62206" w:rsidRDefault="001C218E" w:rsidP="00C1449A">
            <w:pPr>
              <w:ind w:left="2"/>
            </w:pPr>
            <w:r w:rsidRPr="00D62206">
              <w:rPr>
                <w:color w:val="232323"/>
              </w:rPr>
              <w:t xml:space="preserve">Janela correr 4 </w:t>
            </w:r>
            <w:proofErr w:type="spellStart"/>
            <w:r w:rsidRPr="00D62206">
              <w:rPr>
                <w:color w:val="232323"/>
              </w:rPr>
              <w:t>fls</w:t>
            </w:r>
            <w:proofErr w:type="spellEnd"/>
            <w:r w:rsidRPr="00D62206">
              <w:rPr>
                <w:color w:val="232323"/>
              </w:rPr>
              <w:t xml:space="preserve"> c/perfis na cor</w:t>
            </w:r>
            <w:r>
              <w:rPr>
                <w:color w:val="232323"/>
              </w:rPr>
              <w:t xml:space="preserve"> preto</w:t>
            </w:r>
            <w:r w:rsidRPr="00D62206">
              <w:rPr>
                <w:color w:val="232323"/>
              </w:rPr>
              <w:t xml:space="preserve"> c/pintura eletrostática c/veda vento</w:t>
            </w:r>
          </w:p>
          <w:p w14:paraId="2BFEEB5E" w14:textId="77777777" w:rsidR="001C218E" w:rsidRPr="00D62206" w:rsidRDefault="001C218E" w:rsidP="00C1449A">
            <w:pPr>
              <w:ind w:left="2"/>
            </w:pPr>
            <w:r w:rsidRPr="00D62206">
              <w:rPr>
                <w:color w:val="232323"/>
              </w:rPr>
              <w:t>e fechadura vidro incolor 8 mm temperado</w:t>
            </w:r>
          </w:p>
        </w:tc>
        <w:tc>
          <w:tcPr>
            <w:tcW w:w="75" w:type="dxa"/>
            <w:vMerge/>
            <w:tcBorders>
              <w:top w:val="nil"/>
              <w:left w:val="single" w:sz="8" w:space="0" w:color="000000"/>
              <w:bottom w:val="nil"/>
              <w:right w:val="single" w:sz="8" w:space="0" w:color="000000"/>
            </w:tcBorders>
          </w:tcPr>
          <w:p w14:paraId="6D984099" w14:textId="77777777" w:rsidR="001C218E" w:rsidRDefault="001C218E" w:rsidP="00C1449A"/>
        </w:tc>
      </w:tr>
      <w:tr w:rsidR="001C218E" w14:paraId="60B579F5" w14:textId="77777777" w:rsidTr="00C1449A">
        <w:trPr>
          <w:trHeight w:val="712"/>
        </w:trPr>
        <w:tc>
          <w:tcPr>
            <w:tcW w:w="735" w:type="dxa"/>
            <w:tcBorders>
              <w:top w:val="single" w:sz="7" w:space="0" w:color="000000"/>
              <w:left w:val="single" w:sz="8" w:space="0" w:color="000000"/>
              <w:right w:val="single" w:sz="8" w:space="0" w:color="000000"/>
            </w:tcBorders>
          </w:tcPr>
          <w:p w14:paraId="7FAEEFA8" w14:textId="77777777" w:rsidR="001C218E" w:rsidRPr="00D62206" w:rsidRDefault="001C218E" w:rsidP="00C1449A">
            <w:pPr>
              <w:ind w:left="122"/>
            </w:pPr>
            <w:r w:rsidRPr="00D62206">
              <w:t>14</w:t>
            </w:r>
          </w:p>
        </w:tc>
        <w:tc>
          <w:tcPr>
            <w:tcW w:w="863" w:type="dxa"/>
            <w:tcBorders>
              <w:top w:val="single" w:sz="7" w:space="0" w:color="000000"/>
              <w:left w:val="single" w:sz="8" w:space="0" w:color="000000"/>
              <w:right w:val="single" w:sz="8" w:space="0" w:color="000000"/>
            </w:tcBorders>
          </w:tcPr>
          <w:p w14:paraId="752D0759" w14:textId="77777777" w:rsidR="001C218E" w:rsidRPr="00D62206" w:rsidRDefault="001C218E" w:rsidP="00C1449A">
            <w:pPr>
              <w:ind w:left="8"/>
              <w:jc w:val="center"/>
            </w:pPr>
            <w:r w:rsidRPr="00D62206">
              <w:t>6</w:t>
            </w:r>
          </w:p>
        </w:tc>
        <w:tc>
          <w:tcPr>
            <w:tcW w:w="983" w:type="dxa"/>
            <w:tcBorders>
              <w:top w:val="single" w:sz="7" w:space="0" w:color="000000"/>
              <w:left w:val="single" w:sz="8" w:space="0" w:color="000000"/>
              <w:right w:val="single" w:sz="8" w:space="0" w:color="000000"/>
            </w:tcBorders>
          </w:tcPr>
          <w:p w14:paraId="5B7FE355" w14:textId="77777777" w:rsidR="001C218E" w:rsidRPr="00D62206" w:rsidRDefault="001C218E" w:rsidP="00C1449A">
            <w:pPr>
              <w:ind w:left="86"/>
            </w:pPr>
            <w:r w:rsidRPr="00D62206">
              <w:t>1.750</w:t>
            </w:r>
          </w:p>
        </w:tc>
        <w:tc>
          <w:tcPr>
            <w:tcW w:w="1207" w:type="dxa"/>
            <w:tcBorders>
              <w:top w:val="single" w:sz="7" w:space="0" w:color="000000"/>
              <w:left w:val="single" w:sz="8" w:space="0" w:color="000000"/>
              <w:right w:val="single" w:sz="8" w:space="0" w:color="000000"/>
            </w:tcBorders>
          </w:tcPr>
          <w:p w14:paraId="54411369" w14:textId="77777777" w:rsidR="001C218E" w:rsidRPr="00D62206" w:rsidRDefault="001C218E" w:rsidP="00C1449A">
            <w:pPr>
              <w:ind w:left="26"/>
              <w:jc w:val="center"/>
            </w:pPr>
            <w:r w:rsidRPr="00D62206">
              <w:t>3.000</w:t>
            </w:r>
          </w:p>
        </w:tc>
        <w:tc>
          <w:tcPr>
            <w:tcW w:w="6730" w:type="dxa"/>
            <w:tcBorders>
              <w:top w:val="single" w:sz="7" w:space="0" w:color="000000"/>
              <w:left w:val="single" w:sz="8" w:space="0" w:color="000000"/>
              <w:right w:val="single" w:sz="8" w:space="0" w:color="000000"/>
            </w:tcBorders>
          </w:tcPr>
          <w:p w14:paraId="5F9293AF" w14:textId="77777777" w:rsidR="001C218E" w:rsidRPr="00D62206" w:rsidRDefault="001C218E" w:rsidP="00C1449A">
            <w:pPr>
              <w:ind w:left="2"/>
            </w:pPr>
            <w:r w:rsidRPr="00D62206">
              <w:rPr>
                <w:color w:val="232323"/>
              </w:rPr>
              <w:t xml:space="preserve">Janela correr 4 </w:t>
            </w:r>
            <w:proofErr w:type="spellStart"/>
            <w:r w:rsidRPr="00D62206">
              <w:rPr>
                <w:color w:val="232323"/>
              </w:rPr>
              <w:t>fls</w:t>
            </w:r>
            <w:proofErr w:type="spellEnd"/>
            <w:r w:rsidRPr="00D62206">
              <w:rPr>
                <w:color w:val="232323"/>
              </w:rPr>
              <w:t xml:space="preserve"> c/perfis na cor </w:t>
            </w:r>
            <w:r>
              <w:rPr>
                <w:color w:val="232323"/>
              </w:rPr>
              <w:t>preta</w:t>
            </w:r>
            <w:r w:rsidRPr="00D62206">
              <w:rPr>
                <w:color w:val="232323"/>
              </w:rPr>
              <w:t xml:space="preserve"> c/pintura eletrostática c/veda vento</w:t>
            </w:r>
          </w:p>
          <w:p w14:paraId="15389A09" w14:textId="77777777" w:rsidR="001C218E" w:rsidRPr="00D62206" w:rsidRDefault="001C218E" w:rsidP="00C1449A">
            <w:pPr>
              <w:ind w:left="2"/>
            </w:pPr>
            <w:r w:rsidRPr="00D62206">
              <w:rPr>
                <w:color w:val="232323"/>
              </w:rPr>
              <w:t>e fechadura vidro incolor 8 mm temperado</w:t>
            </w:r>
          </w:p>
        </w:tc>
        <w:tc>
          <w:tcPr>
            <w:tcW w:w="75" w:type="dxa"/>
            <w:vMerge/>
            <w:tcBorders>
              <w:top w:val="nil"/>
              <w:left w:val="single" w:sz="8" w:space="0" w:color="000000"/>
              <w:bottom w:val="nil"/>
              <w:right w:val="single" w:sz="8" w:space="0" w:color="000000"/>
            </w:tcBorders>
          </w:tcPr>
          <w:p w14:paraId="377A0F9B" w14:textId="77777777" w:rsidR="001C218E" w:rsidRDefault="001C218E" w:rsidP="00C1449A"/>
        </w:tc>
      </w:tr>
      <w:tr w:rsidR="001C218E" w14:paraId="0C35D995" w14:textId="77777777" w:rsidTr="00C1449A">
        <w:trPr>
          <w:trHeight w:val="1179"/>
        </w:trPr>
        <w:tc>
          <w:tcPr>
            <w:tcW w:w="735" w:type="dxa"/>
            <w:tcBorders>
              <w:top w:val="single" w:sz="7" w:space="0" w:color="000000"/>
              <w:left w:val="single" w:sz="8" w:space="0" w:color="000000"/>
              <w:right w:val="single" w:sz="8" w:space="0" w:color="000000"/>
            </w:tcBorders>
          </w:tcPr>
          <w:p w14:paraId="2D14A53D" w14:textId="77777777" w:rsidR="001C218E" w:rsidRPr="00D62206" w:rsidRDefault="001C218E" w:rsidP="00C1449A">
            <w:pPr>
              <w:ind w:left="122"/>
            </w:pPr>
            <w:r w:rsidRPr="00D62206">
              <w:t>15</w:t>
            </w:r>
          </w:p>
        </w:tc>
        <w:tc>
          <w:tcPr>
            <w:tcW w:w="863" w:type="dxa"/>
            <w:tcBorders>
              <w:top w:val="single" w:sz="7" w:space="0" w:color="000000"/>
              <w:left w:val="single" w:sz="8" w:space="0" w:color="000000"/>
              <w:right w:val="single" w:sz="8" w:space="0" w:color="000000"/>
            </w:tcBorders>
          </w:tcPr>
          <w:p w14:paraId="0C13EAF5" w14:textId="77777777" w:rsidR="001C218E" w:rsidRPr="00D62206" w:rsidRDefault="001C218E" w:rsidP="00C1449A">
            <w:pPr>
              <w:ind w:left="8"/>
              <w:jc w:val="center"/>
            </w:pPr>
            <w:r w:rsidRPr="00D62206">
              <w:t>1</w:t>
            </w:r>
          </w:p>
        </w:tc>
        <w:tc>
          <w:tcPr>
            <w:tcW w:w="983" w:type="dxa"/>
            <w:tcBorders>
              <w:top w:val="single" w:sz="7" w:space="0" w:color="000000"/>
              <w:left w:val="single" w:sz="8" w:space="0" w:color="000000"/>
              <w:right w:val="single" w:sz="8" w:space="0" w:color="000000"/>
            </w:tcBorders>
          </w:tcPr>
          <w:p w14:paraId="73296BA7" w14:textId="77777777" w:rsidR="001C218E" w:rsidRPr="00D62206" w:rsidRDefault="001C218E" w:rsidP="00C1449A">
            <w:pPr>
              <w:ind w:left="86"/>
            </w:pPr>
            <w:r w:rsidRPr="00D62206">
              <w:t>3.000</w:t>
            </w:r>
          </w:p>
        </w:tc>
        <w:tc>
          <w:tcPr>
            <w:tcW w:w="1207" w:type="dxa"/>
            <w:tcBorders>
              <w:top w:val="single" w:sz="7" w:space="0" w:color="000000"/>
              <w:left w:val="single" w:sz="8" w:space="0" w:color="000000"/>
              <w:right w:val="single" w:sz="8" w:space="0" w:color="000000"/>
            </w:tcBorders>
          </w:tcPr>
          <w:p w14:paraId="1713DDC8" w14:textId="77777777" w:rsidR="001C218E" w:rsidRPr="00D62206" w:rsidRDefault="001C218E" w:rsidP="00C1449A">
            <w:pPr>
              <w:ind w:left="26"/>
              <w:jc w:val="center"/>
            </w:pPr>
            <w:r w:rsidRPr="00D62206">
              <w:t>1.750</w:t>
            </w:r>
          </w:p>
        </w:tc>
        <w:tc>
          <w:tcPr>
            <w:tcW w:w="6730" w:type="dxa"/>
            <w:tcBorders>
              <w:top w:val="single" w:sz="7" w:space="0" w:color="000000"/>
              <w:left w:val="single" w:sz="8" w:space="0" w:color="000000"/>
              <w:right w:val="single" w:sz="8" w:space="0" w:color="000000"/>
            </w:tcBorders>
          </w:tcPr>
          <w:p w14:paraId="702FFBB9" w14:textId="77777777" w:rsidR="001C218E" w:rsidRPr="00D62206" w:rsidRDefault="001C218E" w:rsidP="00C1449A">
            <w:pPr>
              <w:ind w:left="2"/>
            </w:pPr>
            <w:r w:rsidRPr="00D62206">
              <w:t xml:space="preserve">Porta de abrir 2 folhas c/tubo </w:t>
            </w:r>
            <w:r>
              <w:t>10</w:t>
            </w:r>
            <w:r w:rsidRPr="00D62206">
              <w:t>x</w:t>
            </w:r>
            <w:r>
              <w:t>7 CM</w:t>
            </w:r>
            <w:r w:rsidRPr="00D62206">
              <w:t xml:space="preserve"> na parte superior na cor </w:t>
            </w:r>
            <w:r>
              <w:t>preta</w:t>
            </w:r>
            <w:r w:rsidRPr="00D62206">
              <w:t xml:space="preserve"> c/pintura</w:t>
            </w:r>
          </w:p>
          <w:p w14:paraId="7BD8DFA4" w14:textId="77777777" w:rsidR="001C218E" w:rsidRPr="00D62206" w:rsidRDefault="001C218E" w:rsidP="00C1449A">
            <w:pPr>
              <w:ind w:left="2"/>
            </w:pPr>
            <w:r w:rsidRPr="00D62206">
              <w:t xml:space="preserve">eletrostática c/trincos </w:t>
            </w:r>
            <w:proofErr w:type="spellStart"/>
            <w:r w:rsidRPr="00D62206">
              <w:t>pivo</w:t>
            </w:r>
            <w:proofErr w:type="spellEnd"/>
            <w:r w:rsidRPr="00D62206">
              <w:t xml:space="preserve"> nas extremidades da porta, puxadores tubulares</w:t>
            </w:r>
          </w:p>
          <w:p w14:paraId="4A088519" w14:textId="77777777" w:rsidR="001C218E" w:rsidRPr="00D62206" w:rsidRDefault="001C218E" w:rsidP="00C1449A">
            <w:pPr>
              <w:ind w:left="2"/>
            </w:pPr>
            <w:r w:rsidRPr="00D62206">
              <w:t>c/fechadura vidro incolor 8 mm temperado</w:t>
            </w:r>
          </w:p>
        </w:tc>
        <w:tc>
          <w:tcPr>
            <w:tcW w:w="75" w:type="dxa"/>
            <w:vMerge/>
            <w:tcBorders>
              <w:top w:val="nil"/>
              <w:left w:val="single" w:sz="8" w:space="0" w:color="000000"/>
              <w:bottom w:val="nil"/>
              <w:right w:val="single" w:sz="8" w:space="0" w:color="000000"/>
            </w:tcBorders>
          </w:tcPr>
          <w:p w14:paraId="43E6E6ED" w14:textId="77777777" w:rsidR="001C218E" w:rsidRDefault="001C218E" w:rsidP="00C1449A"/>
        </w:tc>
      </w:tr>
      <w:tr w:rsidR="001C218E" w14:paraId="102B19F0" w14:textId="77777777" w:rsidTr="00C1449A">
        <w:trPr>
          <w:trHeight w:val="245"/>
        </w:trPr>
        <w:tc>
          <w:tcPr>
            <w:tcW w:w="735" w:type="dxa"/>
            <w:tcBorders>
              <w:top w:val="single" w:sz="7" w:space="0" w:color="000000"/>
              <w:left w:val="single" w:sz="8" w:space="0" w:color="000000"/>
              <w:bottom w:val="single" w:sz="7" w:space="0" w:color="000000"/>
              <w:right w:val="single" w:sz="8" w:space="0" w:color="000000"/>
            </w:tcBorders>
          </w:tcPr>
          <w:p w14:paraId="08E8E78C" w14:textId="77777777" w:rsidR="001C218E" w:rsidRPr="00D62206" w:rsidRDefault="001C218E" w:rsidP="00C1449A">
            <w:pPr>
              <w:ind w:left="122"/>
            </w:pPr>
            <w:r w:rsidRPr="00D62206">
              <w:t>16</w:t>
            </w:r>
          </w:p>
        </w:tc>
        <w:tc>
          <w:tcPr>
            <w:tcW w:w="863" w:type="dxa"/>
            <w:tcBorders>
              <w:top w:val="single" w:sz="7" w:space="0" w:color="000000"/>
              <w:left w:val="single" w:sz="8" w:space="0" w:color="000000"/>
              <w:bottom w:val="single" w:sz="7" w:space="0" w:color="000000"/>
              <w:right w:val="single" w:sz="8" w:space="0" w:color="000000"/>
            </w:tcBorders>
          </w:tcPr>
          <w:p w14:paraId="6A07A519" w14:textId="77777777" w:rsidR="001C218E" w:rsidRPr="00D62206" w:rsidRDefault="001C218E" w:rsidP="00C1449A">
            <w:pPr>
              <w:ind w:left="8"/>
              <w:jc w:val="center"/>
            </w:pPr>
            <w:r w:rsidRPr="00D62206">
              <w:t>2</w:t>
            </w:r>
          </w:p>
        </w:tc>
        <w:tc>
          <w:tcPr>
            <w:tcW w:w="983" w:type="dxa"/>
            <w:tcBorders>
              <w:top w:val="single" w:sz="7" w:space="0" w:color="000000"/>
              <w:left w:val="single" w:sz="8" w:space="0" w:color="000000"/>
              <w:bottom w:val="single" w:sz="7" w:space="0" w:color="000000"/>
              <w:right w:val="single" w:sz="8" w:space="0" w:color="000000"/>
            </w:tcBorders>
          </w:tcPr>
          <w:p w14:paraId="4255959C" w14:textId="77777777" w:rsidR="001C218E" w:rsidRPr="00D62206" w:rsidRDefault="001C218E" w:rsidP="00C1449A">
            <w:pPr>
              <w:ind w:left="86"/>
            </w:pPr>
            <w:r w:rsidRPr="00D62206">
              <w:t>3.600</w:t>
            </w:r>
          </w:p>
        </w:tc>
        <w:tc>
          <w:tcPr>
            <w:tcW w:w="1207" w:type="dxa"/>
            <w:tcBorders>
              <w:top w:val="single" w:sz="7" w:space="0" w:color="000000"/>
              <w:left w:val="single" w:sz="8" w:space="0" w:color="000000"/>
              <w:bottom w:val="single" w:sz="7" w:space="0" w:color="000000"/>
              <w:right w:val="single" w:sz="8" w:space="0" w:color="000000"/>
            </w:tcBorders>
          </w:tcPr>
          <w:p w14:paraId="6859603B" w14:textId="77777777" w:rsidR="001C218E" w:rsidRPr="00D62206" w:rsidRDefault="001C218E" w:rsidP="00C1449A">
            <w:pPr>
              <w:ind w:left="26"/>
              <w:jc w:val="center"/>
            </w:pPr>
            <w:r w:rsidRPr="00D62206">
              <w:t>0.960</w:t>
            </w:r>
          </w:p>
        </w:tc>
        <w:tc>
          <w:tcPr>
            <w:tcW w:w="6730" w:type="dxa"/>
            <w:tcBorders>
              <w:top w:val="single" w:sz="7" w:space="0" w:color="000000"/>
              <w:left w:val="single" w:sz="8" w:space="0" w:color="000000"/>
              <w:bottom w:val="single" w:sz="7" w:space="0" w:color="000000"/>
              <w:right w:val="single" w:sz="8" w:space="0" w:color="000000"/>
            </w:tcBorders>
          </w:tcPr>
          <w:p w14:paraId="47CD9A1D" w14:textId="77777777" w:rsidR="001C218E" w:rsidRPr="00D62206" w:rsidRDefault="001C218E" w:rsidP="00C1449A">
            <w:pPr>
              <w:ind w:left="2"/>
            </w:pPr>
            <w:r w:rsidRPr="00D62206">
              <w:t>Espelho 4 mm lapidado colado c/ fixa espelho</w:t>
            </w:r>
          </w:p>
        </w:tc>
        <w:tc>
          <w:tcPr>
            <w:tcW w:w="75" w:type="dxa"/>
            <w:vMerge/>
            <w:tcBorders>
              <w:top w:val="nil"/>
              <w:left w:val="single" w:sz="8" w:space="0" w:color="000000"/>
              <w:bottom w:val="nil"/>
              <w:right w:val="single" w:sz="8" w:space="0" w:color="000000"/>
            </w:tcBorders>
          </w:tcPr>
          <w:p w14:paraId="359E2CD8" w14:textId="77777777" w:rsidR="001C218E" w:rsidRDefault="001C218E" w:rsidP="00C1449A"/>
        </w:tc>
      </w:tr>
      <w:tr w:rsidR="001C218E" w14:paraId="4E145946" w14:textId="77777777" w:rsidTr="00C1449A">
        <w:trPr>
          <w:trHeight w:val="712"/>
        </w:trPr>
        <w:tc>
          <w:tcPr>
            <w:tcW w:w="735" w:type="dxa"/>
            <w:tcBorders>
              <w:top w:val="single" w:sz="7" w:space="0" w:color="000000"/>
              <w:left w:val="single" w:sz="8" w:space="0" w:color="000000"/>
              <w:bottom w:val="single" w:sz="8" w:space="0" w:color="000000"/>
              <w:right w:val="single" w:sz="8" w:space="0" w:color="000000"/>
            </w:tcBorders>
          </w:tcPr>
          <w:p w14:paraId="608EB9E4" w14:textId="77777777" w:rsidR="001C218E" w:rsidRPr="00D62206" w:rsidRDefault="001C218E" w:rsidP="00C1449A">
            <w:pPr>
              <w:ind w:left="122"/>
            </w:pPr>
            <w:r w:rsidRPr="00D62206">
              <w:t>17</w:t>
            </w:r>
          </w:p>
        </w:tc>
        <w:tc>
          <w:tcPr>
            <w:tcW w:w="863" w:type="dxa"/>
            <w:tcBorders>
              <w:top w:val="single" w:sz="7" w:space="0" w:color="000000"/>
              <w:left w:val="single" w:sz="8" w:space="0" w:color="000000"/>
              <w:bottom w:val="single" w:sz="8" w:space="0" w:color="000000"/>
              <w:right w:val="single" w:sz="8" w:space="0" w:color="000000"/>
            </w:tcBorders>
          </w:tcPr>
          <w:p w14:paraId="5E7E5863" w14:textId="77777777" w:rsidR="001C218E" w:rsidRPr="00D62206" w:rsidRDefault="001C218E" w:rsidP="00C1449A">
            <w:pPr>
              <w:ind w:left="8"/>
              <w:jc w:val="center"/>
            </w:pPr>
            <w:r w:rsidRPr="00D62206">
              <w:t>2</w:t>
            </w:r>
          </w:p>
        </w:tc>
        <w:tc>
          <w:tcPr>
            <w:tcW w:w="983" w:type="dxa"/>
            <w:tcBorders>
              <w:top w:val="single" w:sz="7" w:space="0" w:color="000000"/>
              <w:left w:val="single" w:sz="8" w:space="0" w:color="000000"/>
              <w:bottom w:val="single" w:sz="8" w:space="0" w:color="000000"/>
              <w:right w:val="single" w:sz="8" w:space="0" w:color="000000"/>
            </w:tcBorders>
          </w:tcPr>
          <w:p w14:paraId="3011B1C5" w14:textId="77777777" w:rsidR="001C218E" w:rsidRPr="00D62206" w:rsidRDefault="001C218E" w:rsidP="00C1449A">
            <w:pPr>
              <w:ind w:left="86"/>
            </w:pPr>
            <w:r w:rsidRPr="00D62206">
              <w:t>3.000</w:t>
            </w:r>
          </w:p>
        </w:tc>
        <w:tc>
          <w:tcPr>
            <w:tcW w:w="1207" w:type="dxa"/>
            <w:tcBorders>
              <w:top w:val="single" w:sz="7" w:space="0" w:color="000000"/>
              <w:left w:val="single" w:sz="8" w:space="0" w:color="000000"/>
              <w:bottom w:val="single" w:sz="8" w:space="0" w:color="000000"/>
              <w:right w:val="single" w:sz="8" w:space="0" w:color="000000"/>
            </w:tcBorders>
          </w:tcPr>
          <w:p w14:paraId="31DDAA4F" w14:textId="77777777" w:rsidR="001C218E" w:rsidRPr="00D62206" w:rsidRDefault="001C218E" w:rsidP="00C1449A">
            <w:pPr>
              <w:ind w:left="26"/>
              <w:jc w:val="center"/>
            </w:pPr>
            <w:r w:rsidRPr="00D62206">
              <w:t>4.600</w:t>
            </w:r>
          </w:p>
        </w:tc>
        <w:tc>
          <w:tcPr>
            <w:tcW w:w="6730" w:type="dxa"/>
            <w:tcBorders>
              <w:top w:val="single" w:sz="7" w:space="0" w:color="000000"/>
              <w:left w:val="single" w:sz="8" w:space="0" w:color="000000"/>
              <w:bottom w:val="single" w:sz="8" w:space="0" w:color="000000"/>
              <w:right w:val="single" w:sz="8" w:space="0" w:color="000000"/>
            </w:tcBorders>
          </w:tcPr>
          <w:p w14:paraId="1FDB6714" w14:textId="77777777" w:rsidR="001C218E" w:rsidRPr="00D62206" w:rsidRDefault="001C218E" w:rsidP="00C1449A">
            <w:pPr>
              <w:ind w:left="2"/>
            </w:pPr>
            <w:r w:rsidRPr="00D62206">
              <w:t xml:space="preserve">Porta de correr 4 folhas com </w:t>
            </w:r>
            <w:proofErr w:type="spellStart"/>
            <w:r w:rsidRPr="00D62206">
              <w:t>bandeir</w:t>
            </w:r>
            <w:proofErr w:type="spellEnd"/>
            <w:r w:rsidRPr="00D62206">
              <w:t xml:space="preserve"> </w:t>
            </w:r>
            <w:proofErr w:type="gramStart"/>
            <w:r w:rsidRPr="00D62206">
              <w:t>fixa,  tubos</w:t>
            </w:r>
            <w:proofErr w:type="gramEnd"/>
            <w:r w:rsidRPr="00D62206">
              <w:t xml:space="preserve"> </w:t>
            </w:r>
            <w:r>
              <w:t>10</w:t>
            </w:r>
            <w:r w:rsidRPr="00D62206">
              <w:t>x</w:t>
            </w:r>
            <w:r>
              <w:t>7 CM</w:t>
            </w:r>
            <w:r w:rsidRPr="00D62206">
              <w:t xml:space="preserve"> </w:t>
            </w:r>
          </w:p>
          <w:p w14:paraId="3F0E1D98" w14:textId="77777777" w:rsidR="001C218E" w:rsidRPr="00D62206" w:rsidRDefault="001C218E" w:rsidP="00C1449A">
            <w:pPr>
              <w:ind w:left="9"/>
            </w:pPr>
            <w:r w:rsidRPr="00D62206">
              <w:t>vidro incolor 8 mm temperado</w:t>
            </w:r>
            <w:r>
              <w:t xml:space="preserve"> PUXADORES DAS PORTAS 50 CM</w:t>
            </w:r>
          </w:p>
        </w:tc>
        <w:tc>
          <w:tcPr>
            <w:tcW w:w="75" w:type="dxa"/>
            <w:vMerge/>
            <w:tcBorders>
              <w:top w:val="nil"/>
              <w:left w:val="single" w:sz="8" w:space="0" w:color="000000"/>
              <w:bottom w:val="single" w:sz="8" w:space="0" w:color="000000"/>
              <w:right w:val="single" w:sz="8" w:space="0" w:color="000000"/>
            </w:tcBorders>
          </w:tcPr>
          <w:p w14:paraId="1B9213F5" w14:textId="77777777" w:rsidR="001C218E" w:rsidRDefault="001C218E" w:rsidP="00C1449A"/>
        </w:tc>
      </w:tr>
    </w:tbl>
    <w:p w14:paraId="54D7DFCB" w14:textId="77777777" w:rsidR="001A727F" w:rsidRDefault="001A727F" w:rsidP="001A727F"/>
    <w:p w14:paraId="78B145F6" w14:textId="77777777" w:rsidR="001A727F" w:rsidRDefault="001A727F" w:rsidP="001A727F"/>
    <w:p w14:paraId="43D5D8B1" w14:textId="77777777" w:rsidR="001A727F" w:rsidRDefault="001A727F" w:rsidP="001A727F"/>
    <w:p w14:paraId="066D500A" w14:textId="77777777" w:rsidR="001C218E" w:rsidRDefault="001C218E" w:rsidP="001C218E">
      <w:r>
        <w:lastRenderedPageBreak/>
        <w:t>OBS.: PUXADORES DAS PORTAS 50 CM</w:t>
      </w:r>
    </w:p>
    <w:p w14:paraId="2AA44D86" w14:textId="77777777" w:rsidR="001C218E" w:rsidRDefault="001C218E" w:rsidP="001C218E">
      <w:r>
        <w:t xml:space="preserve">           FERRAGENS 10X7 CM</w:t>
      </w:r>
    </w:p>
    <w:p w14:paraId="7C3EE8DD" w14:textId="77777777" w:rsidR="001C218E" w:rsidRDefault="001C218E" w:rsidP="001C218E">
      <w:r>
        <w:t xml:space="preserve">           TRILHOS 55MM SUPERIOR</w:t>
      </w:r>
    </w:p>
    <w:p w14:paraId="147868AA" w14:textId="77777777" w:rsidR="001C218E" w:rsidRDefault="001C218E" w:rsidP="001C218E">
      <w:r>
        <w:t xml:space="preserve">           TRILHOS 20MM INFERIOR</w:t>
      </w:r>
    </w:p>
    <w:p w14:paraId="145391AF" w14:textId="77777777" w:rsidR="00E66F7E" w:rsidRPr="00E66F7E" w:rsidRDefault="00E66F7E" w:rsidP="0080519B">
      <w:pPr>
        <w:spacing w:line="360" w:lineRule="auto"/>
        <w:jc w:val="both"/>
        <w:rPr>
          <w:rFonts w:asciiTheme="minorHAnsi" w:hAnsiTheme="minorHAnsi" w:cstheme="minorHAnsi"/>
          <w:b/>
          <w:bCs/>
        </w:rPr>
      </w:pPr>
    </w:p>
    <w:p w14:paraId="7DE9E5FC" w14:textId="77777777" w:rsidR="00E66F7E" w:rsidRPr="0080519B" w:rsidRDefault="00E66F7E" w:rsidP="0080519B">
      <w:pPr>
        <w:spacing w:line="360" w:lineRule="auto"/>
        <w:jc w:val="both"/>
        <w:rPr>
          <w:rFonts w:asciiTheme="minorHAnsi" w:hAnsiTheme="minorHAnsi" w:cstheme="minorHAnsi"/>
          <w:b/>
          <w:bCs/>
        </w:rPr>
      </w:pPr>
    </w:p>
    <w:bookmarkEnd w:id="2"/>
    <w:p w14:paraId="22FEE9C5" w14:textId="77777777" w:rsidR="00D1670F" w:rsidRDefault="00D1670F" w:rsidP="00764995">
      <w:pPr>
        <w:jc w:val="both"/>
      </w:pPr>
    </w:p>
    <w:p w14:paraId="285AED54" w14:textId="77777777" w:rsidR="00D1670F" w:rsidRDefault="00D1670F" w:rsidP="00764995">
      <w:pPr>
        <w:jc w:val="both"/>
        <w:rPr>
          <w:rFonts w:asciiTheme="minorHAnsi" w:hAnsiTheme="minorHAnsi" w:cstheme="minorHAnsi"/>
        </w:rPr>
      </w:pPr>
    </w:p>
    <w:p w14:paraId="5A5DBD00" w14:textId="614A9250" w:rsidR="0080519B" w:rsidRPr="0080519B" w:rsidRDefault="0080519B" w:rsidP="0080519B">
      <w:pPr>
        <w:pStyle w:val="PargrafodaLista"/>
        <w:numPr>
          <w:ilvl w:val="0"/>
          <w:numId w:val="1"/>
        </w:numPr>
        <w:spacing w:line="360" w:lineRule="auto"/>
        <w:ind w:hanging="720"/>
        <w:jc w:val="both"/>
        <w:rPr>
          <w:rFonts w:asciiTheme="minorHAnsi" w:hAnsiTheme="minorHAnsi" w:cstheme="minorHAnsi"/>
          <w:b/>
          <w:bCs/>
        </w:rPr>
      </w:pPr>
      <w:bookmarkStart w:id="3" w:name="RequisitosdaContratação"/>
      <w:r>
        <w:rPr>
          <w:rFonts w:asciiTheme="minorHAnsi" w:hAnsiTheme="minorHAnsi" w:cstheme="minorHAnsi"/>
          <w:b/>
          <w:bCs/>
        </w:rPr>
        <w:t>R</w:t>
      </w:r>
      <w:r w:rsidRPr="00110688">
        <w:rPr>
          <w:rFonts w:asciiTheme="minorHAnsi" w:hAnsiTheme="minorHAnsi" w:cstheme="minorHAnsi"/>
          <w:b/>
          <w:bCs/>
        </w:rPr>
        <w:t xml:space="preserve">equisitos da </w:t>
      </w:r>
      <w:r>
        <w:rPr>
          <w:rFonts w:asciiTheme="minorHAnsi" w:hAnsiTheme="minorHAnsi" w:cstheme="minorHAnsi"/>
          <w:b/>
          <w:bCs/>
        </w:rPr>
        <w:t>C</w:t>
      </w:r>
      <w:r w:rsidRPr="00110688">
        <w:rPr>
          <w:rFonts w:asciiTheme="minorHAnsi" w:hAnsiTheme="minorHAnsi" w:cstheme="minorHAnsi"/>
          <w:b/>
          <w:bCs/>
        </w:rPr>
        <w:t>ontratação</w:t>
      </w:r>
    </w:p>
    <w:bookmarkEnd w:id="3"/>
    <w:p w14:paraId="5B6B5141" w14:textId="2C7FCF25" w:rsidR="00B91B8A" w:rsidRDefault="00B91B8A" w:rsidP="00B91B8A">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Pr="00B91B8A">
        <w:rPr>
          <w:rFonts w:asciiTheme="minorHAnsi" w:hAnsiTheme="minorHAnsi" w:cstheme="minorHAnsi"/>
          <w:sz w:val="20"/>
          <w:szCs w:val="20"/>
        </w:rPr>
        <w:t>Art. 6</w:t>
      </w:r>
      <w:proofErr w:type="gramStart"/>
      <w:r w:rsidRPr="00B91B8A">
        <w:rPr>
          <w:rFonts w:asciiTheme="minorHAnsi" w:hAnsiTheme="minorHAnsi" w:cstheme="minorHAnsi"/>
          <w:sz w:val="20"/>
          <w:szCs w:val="20"/>
        </w:rPr>
        <w:t>º  XXIII</w:t>
      </w:r>
      <w:proofErr w:type="gramEnd"/>
      <w:r w:rsidRPr="00B91B8A">
        <w:rPr>
          <w:rFonts w:asciiTheme="minorHAnsi" w:hAnsiTheme="minorHAnsi" w:cstheme="minorHAnsi"/>
          <w:sz w:val="20"/>
          <w:szCs w:val="20"/>
        </w:rPr>
        <w:t xml:space="preserve"> </w:t>
      </w:r>
      <w:r w:rsidR="00110688" w:rsidRPr="00110688">
        <w:rPr>
          <w:rFonts w:asciiTheme="minorHAnsi" w:hAnsiTheme="minorHAnsi" w:cstheme="minorHAnsi"/>
          <w:sz w:val="20"/>
          <w:szCs w:val="20"/>
        </w:rPr>
        <w:t>d) requisitos da contratação;</w:t>
      </w:r>
    </w:p>
    <w:p w14:paraId="5142E5AB" w14:textId="77777777" w:rsidR="00D35C40" w:rsidRPr="00E55CC4" w:rsidRDefault="00D35C40" w:rsidP="00B91B8A">
      <w:pPr>
        <w:ind w:left="3119"/>
        <w:jc w:val="both"/>
        <w:rPr>
          <w:rFonts w:asciiTheme="minorHAnsi" w:hAnsiTheme="minorHAnsi" w:cstheme="minorHAnsi"/>
          <w:sz w:val="22"/>
          <w:szCs w:val="22"/>
        </w:rPr>
      </w:pPr>
    </w:p>
    <w:p w14:paraId="5F4175DA" w14:textId="3FD28E8B" w:rsidR="00D35C40" w:rsidRDefault="00D35C40" w:rsidP="00D35C40">
      <w:pPr>
        <w:spacing w:line="360" w:lineRule="auto"/>
        <w:ind w:firstLine="708"/>
      </w:pPr>
      <w:r>
        <w:t xml:space="preserve">- Os produtos objeto deste Termo de Referência serão fornecidos de forma parcelada, no prazo </w:t>
      </w:r>
      <w:r w:rsidRPr="00CF484C">
        <w:t xml:space="preserve">máximo de </w:t>
      </w:r>
      <w:r w:rsidR="00CF484C" w:rsidRPr="00CF484C">
        <w:t xml:space="preserve">5 (cinco) dias corridos </w:t>
      </w:r>
      <w:r w:rsidRPr="00CF484C">
        <w:t>após a solicitação.</w:t>
      </w:r>
      <w:r>
        <w:t xml:space="preserve"> </w:t>
      </w:r>
    </w:p>
    <w:p w14:paraId="6D5305BB" w14:textId="3CDD4CD4" w:rsidR="00D35C40" w:rsidRDefault="00D35C40" w:rsidP="00D35C40">
      <w:pPr>
        <w:spacing w:line="360" w:lineRule="auto"/>
        <w:ind w:firstLine="708"/>
      </w:pPr>
      <w:r>
        <w:t xml:space="preserve">- Os produtos deverão ser fornecidos no prazo de vigência do contrato e finalização do objeto, que se trata da instalação de vidros no ginásio poliesportivo e no prédio da Secretaria Municipal de Educação, contados a partir da assinatura do contrato. </w:t>
      </w:r>
    </w:p>
    <w:p w14:paraId="250FD976" w14:textId="10D93769" w:rsidR="00D35C40" w:rsidRDefault="00D35C40" w:rsidP="00D35C40">
      <w:pPr>
        <w:spacing w:line="360" w:lineRule="auto"/>
        <w:ind w:firstLine="708"/>
      </w:pPr>
      <w:r>
        <w:t xml:space="preserve">- Caberá única e exclusivamente à CONTRATADA a responsabilidade pelo transporte, carga, descarga e montagem dos materiais necessários para a execução dos serviços, assim como os custos provenientes de tais atos. </w:t>
      </w:r>
    </w:p>
    <w:p w14:paraId="6C164786" w14:textId="782F7B2D" w:rsidR="00D35C40" w:rsidRDefault="00D35C40" w:rsidP="00D35C40">
      <w:pPr>
        <w:spacing w:line="360" w:lineRule="auto"/>
        <w:ind w:firstLine="708"/>
      </w:pPr>
      <w:r>
        <w:t>- Caso o objeto não esteja de acordo com as especificações exigidas, a Secretaria Solicitante não o aceitará e lavrará termo circunstanciado do fato, que deverá ser encaminhado à autoridade superior, sob pena de responsabilidade.</w:t>
      </w:r>
    </w:p>
    <w:p w14:paraId="26680FA5" w14:textId="71D645C1" w:rsidR="00D70F6B" w:rsidRDefault="00D70F6B" w:rsidP="00D35C40">
      <w:pPr>
        <w:spacing w:line="360" w:lineRule="auto"/>
        <w:ind w:firstLine="708"/>
      </w:pPr>
      <w:r w:rsidRPr="000409BF">
        <w:t>- Os produtos serão divididos em lotes, para uma melhor execução do objeto, sendo somete um vencedor por lote.</w:t>
      </w:r>
    </w:p>
    <w:p w14:paraId="3F192126" w14:textId="61060433" w:rsidR="00B91B8A" w:rsidRDefault="00D70F6B" w:rsidP="00B91B8A">
      <w:pPr>
        <w:spacing w:line="360" w:lineRule="auto"/>
        <w:jc w:val="both"/>
        <w:rPr>
          <w:rFonts w:asciiTheme="minorHAnsi" w:hAnsiTheme="minorHAnsi" w:cstheme="minorHAnsi"/>
        </w:rPr>
      </w:pPr>
      <w:r>
        <w:rPr>
          <w:rFonts w:asciiTheme="minorHAnsi" w:hAnsiTheme="minorHAnsi" w:cstheme="minorHAnsi"/>
        </w:rPr>
        <w:tab/>
        <w:t xml:space="preserve">- </w:t>
      </w:r>
      <w:r w:rsidR="000409BF">
        <w:rPr>
          <w:rFonts w:asciiTheme="minorHAnsi" w:hAnsiTheme="minorHAnsi" w:cstheme="minorHAnsi"/>
        </w:rPr>
        <w:t xml:space="preserve">Tendo em vista a complexidade e particularidade do serviço a ser prestado, solicita-se a visita técnica (facultativo) para uma melhor composição das propostas. </w:t>
      </w:r>
      <w:r w:rsidR="00AE0F12">
        <w:rPr>
          <w:rFonts w:asciiTheme="minorHAnsi" w:hAnsiTheme="minorHAnsi" w:cstheme="minorHAnsi"/>
        </w:rPr>
        <w:t xml:space="preserve"> </w:t>
      </w:r>
    </w:p>
    <w:p w14:paraId="6A1450EB" w14:textId="77777777" w:rsidR="00C167E1" w:rsidRPr="00E55CC4" w:rsidRDefault="00C167E1" w:rsidP="00B91B8A">
      <w:pPr>
        <w:spacing w:line="360" w:lineRule="auto"/>
        <w:jc w:val="both"/>
        <w:rPr>
          <w:rFonts w:asciiTheme="minorHAnsi" w:hAnsiTheme="minorHAnsi" w:cstheme="minorHAnsi"/>
        </w:rPr>
      </w:pPr>
    </w:p>
    <w:p w14:paraId="6AA71C13" w14:textId="33BA43E4" w:rsidR="00B91B8A" w:rsidRPr="00E55CC4" w:rsidRDefault="00110688" w:rsidP="00B91B8A">
      <w:pPr>
        <w:pStyle w:val="PargrafodaLista"/>
        <w:numPr>
          <w:ilvl w:val="0"/>
          <w:numId w:val="1"/>
        </w:numPr>
        <w:spacing w:line="360" w:lineRule="auto"/>
        <w:ind w:hanging="720"/>
        <w:jc w:val="both"/>
        <w:rPr>
          <w:rFonts w:asciiTheme="minorHAnsi" w:hAnsiTheme="minorHAnsi" w:cstheme="minorHAnsi"/>
          <w:b/>
          <w:bCs/>
        </w:rPr>
      </w:pPr>
      <w:bookmarkStart w:id="4" w:name="ExecuçãodoObjeto"/>
      <w:r>
        <w:rPr>
          <w:rFonts w:asciiTheme="minorHAnsi" w:hAnsiTheme="minorHAnsi" w:cstheme="minorHAnsi"/>
          <w:b/>
          <w:bCs/>
        </w:rPr>
        <w:t>Execução do Objeto</w:t>
      </w:r>
    </w:p>
    <w:bookmarkEnd w:id="4"/>
    <w:p w14:paraId="47ADD3BA" w14:textId="22314758" w:rsidR="00B91B8A" w:rsidRDefault="00B91B8A" w:rsidP="00B91B8A">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Pr="00B91B8A">
        <w:rPr>
          <w:rFonts w:asciiTheme="minorHAnsi" w:hAnsiTheme="minorHAnsi" w:cstheme="minorHAnsi"/>
          <w:sz w:val="20"/>
          <w:szCs w:val="20"/>
        </w:rPr>
        <w:t>Art. 6</w:t>
      </w:r>
      <w:proofErr w:type="gramStart"/>
      <w:r w:rsidRPr="00B91B8A">
        <w:rPr>
          <w:rFonts w:asciiTheme="minorHAnsi" w:hAnsiTheme="minorHAnsi" w:cstheme="minorHAnsi"/>
          <w:sz w:val="20"/>
          <w:szCs w:val="20"/>
        </w:rPr>
        <w:t>º  XXIII</w:t>
      </w:r>
      <w:proofErr w:type="gramEnd"/>
      <w:r w:rsidRPr="00B91B8A">
        <w:rPr>
          <w:rFonts w:asciiTheme="minorHAnsi" w:hAnsiTheme="minorHAnsi" w:cstheme="minorHAnsi"/>
          <w:sz w:val="20"/>
          <w:szCs w:val="20"/>
        </w:rPr>
        <w:t xml:space="preserve"> </w:t>
      </w:r>
      <w:r w:rsidR="00110688" w:rsidRPr="00110688">
        <w:rPr>
          <w:rFonts w:asciiTheme="minorHAnsi" w:hAnsiTheme="minorHAnsi" w:cstheme="minorHAnsi"/>
          <w:sz w:val="20"/>
          <w:szCs w:val="20"/>
        </w:rPr>
        <w:t>e) modelo de execução do objeto, que consiste na definição de como o contrato deverá produzir os resultados pretendidos desde o seu início até o seu encerramento;</w:t>
      </w:r>
    </w:p>
    <w:p w14:paraId="19903C78" w14:textId="7E729DC6" w:rsidR="00A170B6" w:rsidRDefault="00A170B6" w:rsidP="00A170B6">
      <w:pPr>
        <w:spacing w:line="360" w:lineRule="auto"/>
      </w:pPr>
    </w:p>
    <w:p w14:paraId="4D6C937F" w14:textId="77777777" w:rsidR="00A170B6" w:rsidRDefault="00A170B6" w:rsidP="00A170B6">
      <w:pPr>
        <w:spacing w:line="360" w:lineRule="auto"/>
      </w:pPr>
      <w:r>
        <w:t xml:space="preserve">- </w:t>
      </w:r>
      <w:r w:rsidRPr="002C1964">
        <w:t xml:space="preserve">A execução do objeto seguirá a seguinte dinâmica </w:t>
      </w:r>
    </w:p>
    <w:p w14:paraId="5963490D" w14:textId="77777777" w:rsidR="00A170B6" w:rsidRDefault="00A170B6" w:rsidP="00A170B6">
      <w:pPr>
        <w:spacing w:line="360" w:lineRule="auto"/>
        <w:ind w:firstLine="708"/>
      </w:pPr>
      <w:r>
        <w:lastRenderedPageBreak/>
        <w:t xml:space="preserve">- </w:t>
      </w:r>
      <w:r w:rsidRPr="002C1964">
        <w:t xml:space="preserve">O início da execução do objeto dar-se-á a partir da assinatura do contrato e da emissão da ordem de compra, sendo compatível com a necessidade e a complexidade do objeto; </w:t>
      </w:r>
    </w:p>
    <w:p w14:paraId="50F6505D" w14:textId="77777777" w:rsidR="00A170B6" w:rsidRDefault="00A170B6" w:rsidP="00A170B6">
      <w:pPr>
        <w:spacing w:line="360" w:lineRule="auto"/>
      </w:pPr>
      <w:r>
        <w:t xml:space="preserve">- </w:t>
      </w:r>
      <w:r w:rsidRPr="002C1964">
        <w:t xml:space="preserve">A </w:t>
      </w:r>
      <w:r>
        <w:t>AF</w:t>
      </w:r>
      <w:r w:rsidRPr="002C1964">
        <w:t xml:space="preserve"> </w:t>
      </w:r>
      <w:r>
        <w:t>–</w:t>
      </w:r>
      <w:r w:rsidRPr="002C1964">
        <w:t xml:space="preserve"> </w:t>
      </w:r>
      <w:r>
        <w:t>Autorização de Fornecimento</w:t>
      </w:r>
      <w:r w:rsidRPr="002C1964">
        <w:t xml:space="preserve"> Será utilizada nas etapas de solicitação, acompanhamento, avaliação e atestação dos materiais, devendo conter, no mínimo: </w:t>
      </w:r>
    </w:p>
    <w:p w14:paraId="1475D50E" w14:textId="77777777" w:rsidR="00A170B6" w:rsidRDefault="00A170B6" w:rsidP="00A170B6">
      <w:pPr>
        <w:spacing w:line="360" w:lineRule="auto"/>
      </w:pPr>
      <w:r>
        <w:tab/>
        <w:t xml:space="preserve">- </w:t>
      </w:r>
      <w:r w:rsidRPr="002C1964">
        <w:t xml:space="preserve">Identificação do pedido; </w:t>
      </w:r>
    </w:p>
    <w:p w14:paraId="077B48B1" w14:textId="77777777" w:rsidR="00A170B6" w:rsidRDefault="00A170B6" w:rsidP="00A170B6">
      <w:pPr>
        <w:spacing w:line="360" w:lineRule="auto"/>
        <w:ind w:firstLine="708"/>
      </w:pPr>
      <w:r>
        <w:t xml:space="preserve">- </w:t>
      </w:r>
      <w:r w:rsidRPr="002C1964">
        <w:t xml:space="preserve"> Identificação do contrato e da contratada; </w:t>
      </w:r>
    </w:p>
    <w:p w14:paraId="1FA0502C" w14:textId="77777777" w:rsidR="00A170B6" w:rsidRDefault="00A170B6" w:rsidP="00A170B6">
      <w:pPr>
        <w:spacing w:line="360" w:lineRule="auto"/>
        <w:ind w:firstLine="708"/>
      </w:pPr>
      <w:r>
        <w:t xml:space="preserve">- </w:t>
      </w:r>
      <w:r w:rsidRPr="002C1964">
        <w:t xml:space="preserve"> A definição e especificação do item a ser adquirido; </w:t>
      </w:r>
    </w:p>
    <w:p w14:paraId="64305F5B" w14:textId="77777777" w:rsidR="00A170B6" w:rsidRDefault="00A170B6" w:rsidP="00A170B6">
      <w:pPr>
        <w:spacing w:line="360" w:lineRule="auto"/>
        <w:ind w:firstLine="708"/>
      </w:pPr>
      <w:r>
        <w:t xml:space="preserve">- </w:t>
      </w:r>
      <w:r w:rsidRPr="002C1964">
        <w:t xml:space="preserve"> A quantidade de materiais demandados na realização da atividade designada, com a respectiva planilha de quantitativos; </w:t>
      </w:r>
    </w:p>
    <w:p w14:paraId="2EC708D1" w14:textId="77777777" w:rsidR="00A170B6" w:rsidRPr="00CB7680" w:rsidRDefault="00A170B6" w:rsidP="00A170B6">
      <w:pPr>
        <w:spacing w:line="360" w:lineRule="auto"/>
        <w:rPr>
          <w:b/>
        </w:rPr>
      </w:pPr>
      <w:r w:rsidRPr="00CB7680">
        <w:rPr>
          <w:b/>
        </w:rPr>
        <w:t xml:space="preserve">- OBRIGAÇÕES DA CONTRATANTE </w:t>
      </w:r>
    </w:p>
    <w:p w14:paraId="24A9FCD7" w14:textId="77777777" w:rsidR="00A170B6" w:rsidRDefault="00A170B6" w:rsidP="00A170B6">
      <w:pPr>
        <w:spacing w:line="360" w:lineRule="auto"/>
      </w:pPr>
      <w:r>
        <w:t xml:space="preserve">- </w:t>
      </w:r>
      <w:r w:rsidRPr="002C1964">
        <w:t xml:space="preserve"> Receber o objeto no prazo e condições estabelecidas no Edital e seus anexos; </w:t>
      </w:r>
    </w:p>
    <w:p w14:paraId="28557F73" w14:textId="77777777" w:rsidR="00A170B6" w:rsidRDefault="00A170B6" w:rsidP="00A170B6">
      <w:pPr>
        <w:spacing w:line="360" w:lineRule="auto"/>
      </w:pPr>
      <w:r>
        <w:t xml:space="preserve">- </w:t>
      </w:r>
      <w:r w:rsidRPr="002C1964">
        <w:t xml:space="preserve"> Verificar minuciosamente, no prazo fixado, a conformidade dos bens recebidos provisoriamente com as especificações constantes do Edital e da proposta, para fins de aceitação e recebimento definitivo; </w:t>
      </w:r>
    </w:p>
    <w:p w14:paraId="73073338" w14:textId="77777777" w:rsidR="00A170B6" w:rsidRDefault="00A170B6" w:rsidP="00A170B6">
      <w:pPr>
        <w:spacing w:line="360" w:lineRule="auto"/>
      </w:pPr>
      <w:r>
        <w:t xml:space="preserve">- </w:t>
      </w:r>
      <w:r w:rsidRPr="002C1964">
        <w:t xml:space="preserve"> Comunicar à Contratada, por escrito, sobre imperfeições, falhas ou irregularidades verificadas no objeto fornecido, para que seja substituído, reparado ou corrigido; </w:t>
      </w:r>
    </w:p>
    <w:p w14:paraId="7644E061" w14:textId="77777777" w:rsidR="00A170B6" w:rsidRDefault="00A170B6" w:rsidP="00A170B6">
      <w:pPr>
        <w:spacing w:line="360" w:lineRule="auto"/>
      </w:pPr>
      <w:r>
        <w:t xml:space="preserve">- </w:t>
      </w:r>
      <w:r w:rsidRPr="002C1964">
        <w:t xml:space="preserve"> Acompanhar e fiscalizar o cumprimento das obrigações da Contratada, através de servidor especialmente designado; </w:t>
      </w:r>
    </w:p>
    <w:p w14:paraId="4B60DEF3" w14:textId="77777777" w:rsidR="00A170B6" w:rsidRDefault="00A170B6" w:rsidP="00A170B6">
      <w:pPr>
        <w:spacing w:line="360" w:lineRule="auto"/>
      </w:pPr>
      <w:r>
        <w:t xml:space="preserve">- </w:t>
      </w:r>
      <w:r w:rsidRPr="002C1964">
        <w:t xml:space="preserve"> Efetuar o pagamento à Contratada no valor correspondente ao fornecimento do objeto, no prazo e forma estabelecidos no Edital e seus anexos; </w:t>
      </w:r>
    </w:p>
    <w:p w14:paraId="5E55F7E7" w14:textId="77777777" w:rsidR="00A170B6" w:rsidRDefault="00A170B6" w:rsidP="00A170B6">
      <w:pPr>
        <w:spacing w:line="360" w:lineRule="auto"/>
      </w:pPr>
      <w:r>
        <w:t xml:space="preserve">- </w:t>
      </w:r>
      <w:r w:rsidRPr="002C1964">
        <w:t xml:space="preserve"> A Administração não responderá por quaisquer compromissos assumidos pela Contratada com terceiros, ainda que vinculados à execução do contrato, bem como por danos causados a seus empregados. </w:t>
      </w:r>
    </w:p>
    <w:p w14:paraId="23143AC7" w14:textId="77777777" w:rsidR="00A170B6" w:rsidRDefault="00A170B6" w:rsidP="00A170B6">
      <w:pPr>
        <w:spacing w:line="360" w:lineRule="auto"/>
      </w:pPr>
      <w:r>
        <w:t xml:space="preserve">- </w:t>
      </w:r>
      <w:r w:rsidRPr="002C1964">
        <w:t xml:space="preserve"> Exigir o cumprimento de todas as obrigações assumidas pela Contratada, de acordo com as cláusulas contratuais e os termos de sua proposta; </w:t>
      </w:r>
    </w:p>
    <w:p w14:paraId="5A1FA04F" w14:textId="77777777" w:rsidR="00A170B6" w:rsidRDefault="00A170B6" w:rsidP="00A170B6">
      <w:pPr>
        <w:spacing w:line="360" w:lineRule="auto"/>
      </w:pPr>
      <w:r>
        <w:t xml:space="preserve">- </w:t>
      </w:r>
      <w:r w:rsidRPr="002C1964">
        <w:t xml:space="preserve"> Não praticar atos de ingerência na administração da Contratada, tais como: </w:t>
      </w:r>
    </w:p>
    <w:p w14:paraId="0A55E380" w14:textId="77777777" w:rsidR="00A170B6" w:rsidRDefault="00A170B6" w:rsidP="00A170B6">
      <w:pPr>
        <w:spacing w:line="360" w:lineRule="auto"/>
        <w:ind w:firstLine="708"/>
      </w:pPr>
      <w:r>
        <w:t xml:space="preserve">- </w:t>
      </w:r>
      <w:r w:rsidRPr="002C1964">
        <w:t xml:space="preserve"> Exercer o poder de mando sobre os empregados da Contratada, devendo reportar-se somente aos prepostos ou responsáveis por ela indicados, exceto quando o objeto da contratação previr o atendimento direto; </w:t>
      </w:r>
    </w:p>
    <w:p w14:paraId="1C054F16" w14:textId="77777777" w:rsidR="00A170B6" w:rsidRDefault="00A170B6" w:rsidP="00A170B6">
      <w:pPr>
        <w:spacing w:line="360" w:lineRule="auto"/>
      </w:pPr>
      <w:r>
        <w:lastRenderedPageBreak/>
        <w:t xml:space="preserve">- </w:t>
      </w:r>
      <w:r w:rsidRPr="002C1964">
        <w:t xml:space="preserve"> Execução do contrato não gerará vínculo empregatício entre os empregados da Contratada e a Administração, vedando-se qualquer relação entre estes que caracterize pessoalidade e subordinação direta; </w:t>
      </w:r>
    </w:p>
    <w:p w14:paraId="12B7D191" w14:textId="77777777" w:rsidR="00A170B6" w:rsidRDefault="00A170B6" w:rsidP="00A170B6">
      <w:pPr>
        <w:spacing w:line="360" w:lineRule="auto"/>
      </w:pPr>
      <w:r>
        <w:t xml:space="preserve">- </w:t>
      </w:r>
      <w:r w:rsidRPr="002C1964">
        <w:t xml:space="preserve"> Realizar avaliações periódicas da qualidade dos serviços, após seu recebimento; </w:t>
      </w:r>
    </w:p>
    <w:p w14:paraId="30EF6199" w14:textId="77777777" w:rsidR="00A170B6" w:rsidRDefault="00A170B6" w:rsidP="00A170B6">
      <w:pPr>
        <w:spacing w:line="360" w:lineRule="auto"/>
      </w:pPr>
      <w:r>
        <w:t xml:space="preserve">- </w:t>
      </w:r>
      <w:r w:rsidRPr="002C1964">
        <w:t xml:space="preserve"> Exigir da Contratada que providencie a seguinte documentação como condição indispensável para o recebimento definitivo de objeto, quando for o caso:</w:t>
      </w:r>
    </w:p>
    <w:p w14:paraId="6A7FEDB7" w14:textId="77777777" w:rsidR="00A170B6" w:rsidRDefault="00A170B6" w:rsidP="00A170B6">
      <w:pPr>
        <w:spacing w:line="360" w:lineRule="auto"/>
      </w:pPr>
      <w:r w:rsidRPr="002C1964">
        <w:t xml:space="preserve"> </w:t>
      </w:r>
      <w:r>
        <w:tab/>
        <w:t xml:space="preserve">- </w:t>
      </w:r>
      <w:r w:rsidRPr="002C1964">
        <w:t xml:space="preserve"> REM - Relatório de Entrega de Materiais; </w:t>
      </w:r>
    </w:p>
    <w:p w14:paraId="48CF7C17" w14:textId="77777777" w:rsidR="00A170B6" w:rsidRDefault="00A170B6" w:rsidP="00A170B6">
      <w:pPr>
        <w:spacing w:line="360" w:lineRule="auto"/>
      </w:pPr>
      <w:r>
        <w:t xml:space="preserve">- </w:t>
      </w:r>
      <w:r w:rsidRPr="002C1964">
        <w:t xml:space="preserve"> Arquivar documentos relacionados ao processo, tais como: planilhas orçamentárias, boletins de medição, termos de recebimento, contratos, notas fiscais, relatórios de inspeções técnicas, notificações expedidas, demais documentos; </w:t>
      </w:r>
    </w:p>
    <w:p w14:paraId="5AD86CCC" w14:textId="77777777" w:rsidR="00A170B6" w:rsidRDefault="00A170B6" w:rsidP="00A170B6">
      <w:pPr>
        <w:spacing w:line="360" w:lineRule="auto"/>
      </w:pPr>
      <w:r>
        <w:t xml:space="preserve">- </w:t>
      </w:r>
      <w:r w:rsidRPr="002C1964">
        <w:t xml:space="preserve"> Emitir documentos de nomeação de gestor, fiscal, preposto e vendedor do contrato; </w:t>
      </w:r>
    </w:p>
    <w:p w14:paraId="3BD2C446" w14:textId="77777777" w:rsidR="00A170B6" w:rsidRDefault="00A170B6" w:rsidP="00A170B6">
      <w:pPr>
        <w:spacing w:line="360" w:lineRule="auto"/>
      </w:pPr>
      <w:r>
        <w:t xml:space="preserve">- </w:t>
      </w:r>
      <w:r w:rsidRPr="002C1964">
        <w:t xml:space="preserve"> Fiscalizar o cumprimento dos requisitos legais, quando a contratada houver se beneficiado da preferência estabelecida na Lei nº 14.133, de 2021. 10. </w:t>
      </w:r>
    </w:p>
    <w:p w14:paraId="1FC07611" w14:textId="77777777" w:rsidR="00A170B6" w:rsidRDefault="00A170B6" w:rsidP="00A170B6">
      <w:pPr>
        <w:spacing w:line="360" w:lineRule="auto"/>
      </w:pPr>
      <w:r w:rsidRPr="002C1964">
        <w:rPr>
          <w:b/>
        </w:rPr>
        <w:t>OBRIGAÇÕES DA CONTRATADA</w:t>
      </w:r>
      <w:r w:rsidRPr="002C1964">
        <w:t xml:space="preserve"> </w:t>
      </w:r>
    </w:p>
    <w:p w14:paraId="357E2C57" w14:textId="77777777" w:rsidR="00A170B6" w:rsidRDefault="00A170B6" w:rsidP="00A170B6">
      <w:pPr>
        <w:spacing w:line="360" w:lineRule="auto"/>
      </w:pPr>
      <w:r>
        <w:t xml:space="preserve">- </w:t>
      </w:r>
      <w:r w:rsidRPr="002C1964">
        <w:t xml:space="preserve"> A Contratada deve cumprir todas as obrigações constantes no Edital, neste Termo de Referência, seus anexos e sua proposta, assumindo como exclusivamente seus os riscos e as despesas decorrentes da boa e perfeita execução do objeto e, ainda: </w:t>
      </w:r>
    </w:p>
    <w:p w14:paraId="4477C7FE" w14:textId="77777777" w:rsidR="00A170B6" w:rsidRDefault="00A170B6" w:rsidP="00A170B6">
      <w:pPr>
        <w:spacing w:line="360" w:lineRule="auto"/>
        <w:ind w:firstLine="708"/>
      </w:pPr>
      <w:r>
        <w:t xml:space="preserve">- </w:t>
      </w:r>
      <w:r w:rsidRPr="002C1964">
        <w:t xml:space="preserve"> Efetuar a entrega do objeto em perfeitas condições, conforme especificações, prazo e local constantes no Termo de Referência e seus anexos, acompanhado da respectiva nota de entrega e posteriormente apresenta o boletim de medição com a nota fiscal, na qual constarão as indicações referentes a marca, fabricante, modelo, procedência e prazo de garantia ou validade dentre outras informações; </w:t>
      </w:r>
    </w:p>
    <w:p w14:paraId="42403291" w14:textId="77777777" w:rsidR="00A170B6" w:rsidRDefault="00A170B6" w:rsidP="00A170B6">
      <w:pPr>
        <w:spacing w:line="360" w:lineRule="auto"/>
        <w:ind w:firstLine="708"/>
      </w:pPr>
      <w:r>
        <w:t xml:space="preserve">- </w:t>
      </w:r>
      <w:r w:rsidRPr="002C1964">
        <w:t xml:space="preserve"> Responsabilizar-se pelos vícios e danos decorrentes do objeto, de acordo com os artigos 12, 13 e 17 a 27, do Código de Defesa do Consumidor (Lei nº 8.078, de 1990), ficando a Contratante autorizada a descontar da garantia prestada, caso exigida no edital, ou dos pagamentos devidos à Contratada, o valor correspondente aos danos sofridos, sendo: </w:t>
      </w:r>
    </w:p>
    <w:p w14:paraId="33E0AF9B" w14:textId="77777777" w:rsidR="00A170B6" w:rsidRDefault="00A170B6" w:rsidP="00A170B6">
      <w:pPr>
        <w:spacing w:line="360" w:lineRule="auto"/>
        <w:ind w:left="708" w:firstLine="708"/>
      </w:pPr>
      <w:r>
        <w:t xml:space="preserve">- </w:t>
      </w:r>
      <w:r w:rsidRPr="002C1964">
        <w:t xml:space="preserve"> A responsabilidade de que trata o subitem anterior inclui a reparação por todo e qualquer dano causado ao Município, devendo, em qualquer caso, a contratada ressarcir imediatamente a Administração em sua integralidade. </w:t>
      </w:r>
    </w:p>
    <w:p w14:paraId="4DBD995C" w14:textId="77777777" w:rsidR="00A170B6" w:rsidRDefault="00A170B6" w:rsidP="00A170B6">
      <w:pPr>
        <w:spacing w:line="360" w:lineRule="auto"/>
        <w:ind w:firstLine="708"/>
      </w:pPr>
      <w:r>
        <w:t xml:space="preserve">- </w:t>
      </w:r>
      <w:r w:rsidRPr="002C1964">
        <w:t xml:space="preserve"> Substituir, reparar ou corrigir, às suas expensas, no prazo fixado neste Termo de Referência, o objeto com avarias ou defeitos; </w:t>
      </w:r>
    </w:p>
    <w:p w14:paraId="7DB14645" w14:textId="77777777" w:rsidR="00A170B6" w:rsidRDefault="00A170B6" w:rsidP="00A170B6">
      <w:pPr>
        <w:spacing w:line="360" w:lineRule="auto"/>
        <w:ind w:firstLine="708"/>
      </w:pPr>
      <w:r>
        <w:lastRenderedPageBreak/>
        <w:t xml:space="preserve">- </w:t>
      </w:r>
      <w:r w:rsidRPr="002C1964">
        <w:t xml:space="preserve"> Comunicar à Contratante, no prazo máximo de </w:t>
      </w:r>
      <w:r>
        <w:t>48</w:t>
      </w:r>
      <w:r w:rsidRPr="002C1964">
        <w:t xml:space="preserve"> (</w:t>
      </w:r>
      <w:r>
        <w:t>Quarenta e Oito</w:t>
      </w:r>
      <w:r w:rsidRPr="002C1964">
        <w:t xml:space="preserve">) horas que antecede a data da entrega, os motivos que impossibilitem o cumprimento do prazo previsto, com a devida comprovação; </w:t>
      </w:r>
    </w:p>
    <w:p w14:paraId="14E1BBD5" w14:textId="77777777" w:rsidR="00A170B6" w:rsidRDefault="00A170B6" w:rsidP="00A170B6">
      <w:pPr>
        <w:spacing w:line="360" w:lineRule="auto"/>
        <w:ind w:firstLine="708"/>
      </w:pPr>
      <w:r>
        <w:t xml:space="preserve">- </w:t>
      </w:r>
      <w:r w:rsidRPr="002C1964">
        <w:t xml:space="preserve"> Manter, durante toda a execução do contrato, em compatibilidade com as obrigações assumidas, todas as condições de habilitação e qualificação exigidas na licitação; </w:t>
      </w:r>
    </w:p>
    <w:p w14:paraId="32EF8A1C" w14:textId="77777777" w:rsidR="00A170B6" w:rsidRDefault="00A170B6" w:rsidP="00A170B6">
      <w:pPr>
        <w:spacing w:line="360" w:lineRule="auto"/>
        <w:ind w:firstLine="708"/>
      </w:pPr>
      <w:r>
        <w:t xml:space="preserve">- </w:t>
      </w:r>
      <w:r w:rsidRPr="002C1964">
        <w:t xml:space="preserve"> Indicar preposto para representá-la durante a execução do contrato com capacidade para tomar decisões compatíveis com os compromissos assumidos; </w:t>
      </w:r>
    </w:p>
    <w:p w14:paraId="2A9222B3" w14:textId="77777777" w:rsidR="00A170B6" w:rsidRDefault="00A170B6" w:rsidP="00A170B6">
      <w:pPr>
        <w:spacing w:line="360" w:lineRule="auto"/>
        <w:ind w:firstLine="708"/>
      </w:pPr>
      <w:r>
        <w:t xml:space="preserve">- </w:t>
      </w:r>
      <w:r w:rsidRPr="002C1964">
        <w:t xml:space="preserve"> Indicar atendentes para receber as solicitações de aquisição; </w:t>
      </w:r>
    </w:p>
    <w:p w14:paraId="4349EE4A" w14:textId="77777777" w:rsidR="00A170B6" w:rsidRDefault="00A170B6" w:rsidP="00A170B6">
      <w:pPr>
        <w:spacing w:line="360" w:lineRule="auto"/>
      </w:pPr>
      <w:r>
        <w:t xml:space="preserve">- </w:t>
      </w:r>
      <w:r w:rsidRPr="002C1964">
        <w:t xml:space="preserve"> Quando não for possível a verificação da regularidade no Sistema de Cadastro de Fornecedores – SICAF, a empresa contratada deverá entregar ao setor responsável pela fiscalização do contrato, até o dia 15 (quinze) do mês seguinte ao do fornecimento dos materiais: </w:t>
      </w:r>
    </w:p>
    <w:p w14:paraId="06476EBE" w14:textId="77777777" w:rsidR="00A170B6" w:rsidRDefault="00A170B6" w:rsidP="00A170B6">
      <w:pPr>
        <w:spacing w:line="360" w:lineRule="auto"/>
        <w:ind w:firstLine="708"/>
      </w:pPr>
      <w:r>
        <w:t xml:space="preserve">- </w:t>
      </w:r>
      <w:r w:rsidRPr="002C1964">
        <w:t xml:space="preserve"> Prova de regularidade relativa à Seguridade Social; </w:t>
      </w:r>
    </w:p>
    <w:p w14:paraId="7D702B0A" w14:textId="77777777" w:rsidR="00A170B6" w:rsidRDefault="00A170B6" w:rsidP="00A170B6">
      <w:pPr>
        <w:spacing w:line="360" w:lineRule="auto"/>
        <w:ind w:firstLine="708"/>
      </w:pPr>
      <w:r>
        <w:t xml:space="preserve">- </w:t>
      </w:r>
      <w:r w:rsidRPr="002C1964">
        <w:t xml:space="preserve"> Certidão conjunta relativa aos tributos federais e à Dívida Ativa da União; </w:t>
      </w:r>
    </w:p>
    <w:p w14:paraId="53300B6E" w14:textId="77777777" w:rsidR="00A170B6" w:rsidRDefault="00A170B6" w:rsidP="00A170B6">
      <w:pPr>
        <w:spacing w:line="360" w:lineRule="auto"/>
        <w:ind w:left="708"/>
      </w:pPr>
      <w:r>
        <w:t xml:space="preserve">- </w:t>
      </w:r>
      <w:r w:rsidRPr="002C1964">
        <w:t xml:space="preserve"> Certidões que comprovem a regularidade perante a Fazenda Municipal ou Distrital do domicílio ou sede do contratado; </w:t>
      </w:r>
    </w:p>
    <w:p w14:paraId="75334AE8" w14:textId="77777777" w:rsidR="00A170B6" w:rsidRDefault="00A170B6" w:rsidP="00A170B6">
      <w:pPr>
        <w:spacing w:line="360" w:lineRule="auto"/>
        <w:ind w:firstLine="708"/>
      </w:pPr>
      <w:r>
        <w:t xml:space="preserve">- </w:t>
      </w:r>
      <w:r w:rsidRPr="002C1964">
        <w:t xml:space="preserve"> Certidão de Regularidade do FGTS – CRF; </w:t>
      </w:r>
    </w:p>
    <w:p w14:paraId="4BCD9F37" w14:textId="77777777" w:rsidR="00A170B6" w:rsidRDefault="00A170B6" w:rsidP="00A170B6">
      <w:pPr>
        <w:spacing w:line="360" w:lineRule="auto"/>
        <w:ind w:firstLine="708"/>
      </w:pPr>
      <w:r>
        <w:t xml:space="preserve">- </w:t>
      </w:r>
      <w:r w:rsidRPr="002C1964">
        <w:t xml:space="preserve"> Certidão Negativa de Débitos Trabalhistas – CNDT, conforme alínea "c" do item </w:t>
      </w:r>
    </w:p>
    <w:p w14:paraId="2A61E16A" w14:textId="77777777" w:rsidR="00A170B6" w:rsidRDefault="00A170B6" w:rsidP="00A170B6">
      <w:pPr>
        <w:spacing w:line="360" w:lineRule="auto"/>
        <w:ind w:firstLine="708"/>
      </w:pPr>
      <w:r>
        <w:t xml:space="preserve">- </w:t>
      </w:r>
      <w:r w:rsidRPr="002C1964">
        <w:t xml:space="preserve"> Promover a organização técnica e administrativa do fornecimento dos materiais, de modo a conduzi-los eficaz e eficientemente, de acordo com os documentos e especificações que integram este Termo de Referência, no prazo determinado; </w:t>
      </w:r>
    </w:p>
    <w:p w14:paraId="08117095" w14:textId="77777777" w:rsidR="00A170B6" w:rsidRDefault="00A170B6" w:rsidP="00A170B6">
      <w:pPr>
        <w:spacing w:line="360" w:lineRule="auto"/>
      </w:pPr>
      <w:r>
        <w:t xml:space="preserve">- </w:t>
      </w:r>
      <w:r w:rsidRPr="002C1964">
        <w:t xml:space="preserve"> Guardar sigilo sobre todas as informações obtidas em decorrência do cumprimento do contrato; </w:t>
      </w:r>
    </w:p>
    <w:p w14:paraId="2018CC23" w14:textId="77777777" w:rsidR="00A170B6" w:rsidRPr="007F487E" w:rsidRDefault="00A170B6" w:rsidP="00A170B6">
      <w:pPr>
        <w:spacing w:line="360" w:lineRule="auto"/>
        <w:rPr>
          <w:b/>
        </w:rPr>
      </w:pPr>
      <w:r>
        <w:rPr>
          <w:b/>
        </w:rPr>
        <w:t xml:space="preserve">- </w:t>
      </w:r>
      <w:r w:rsidRPr="007F487E">
        <w:rPr>
          <w:b/>
        </w:rPr>
        <w:t xml:space="preserve"> SUBCONTRATAÇÃO </w:t>
      </w:r>
    </w:p>
    <w:p w14:paraId="725C238B" w14:textId="77777777" w:rsidR="00A170B6" w:rsidRDefault="00A170B6" w:rsidP="00A170B6">
      <w:pPr>
        <w:spacing w:line="360" w:lineRule="auto"/>
        <w:ind w:firstLine="708"/>
      </w:pPr>
      <w:r>
        <w:t>-</w:t>
      </w:r>
      <w:r w:rsidRPr="002C1964">
        <w:t xml:space="preserve"> É vedado a subcontratação do objeto licitado.</w:t>
      </w:r>
    </w:p>
    <w:p w14:paraId="53CC7A9D" w14:textId="77777777" w:rsidR="00A170B6" w:rsidRPr="007F487E" w:rsidRDefault="00A170B6" w:rsidP="00A170B6">
      <w:pPr>
        <w:spacing w:line="360" w:lineRule="auto"/>
        <w:rPr>
          <w:b/>
        </w:rPr>
      </w:pPr>
      <w:r>
        <w:rPr>
          <w:b/>
        </w:rPr>
        <w:t>-</w:t>
      </w:r>
      <w:r w:rsidRPr="007F487E">
        <w:rPr>
          <w:b/>
        </w:rPr>
        <w:t xml:space="preserve"> </w:t>
      </w:r>
      <w:r>
        <w:rPr>
          <w:b/>
        </w:rPr>
        <w:t xml:space="preserve"> </w:t>
      </w:r>
      <w:r w:rsidRPr="007F487E">
        <w:rPr>
          <w:b/>
        </w:rPr>
        <w:t xml:space="preserve">ALTERÇÃO SUBJETIVA DO CONTRATO </w:t>
      </w:r>
    </w:p>
    <w:p w14:paraId="6688C142" w14:textId="77777777" w:rsidR="00A170B6" w:rsidRDefault="00A170B6" w:rsidP="00A170B6">
      <w:pPr>
        <w:spacing w:line="360" w:lineRule="auto"/>
      </w:pPr>
      <w:r>
        <w:t xml:space="preserve">- </w:t>
      </w:r>
      <w:r w:rsidRPr="002C1964">
        <w:t xml:space="preserve"> É admissível a fusão, cisão ou incorporação da contratada com outra pessoa jurídica, desde que sejam observadas as seguintes situações: </w:t>
      </w:r>
    </w:p>
    <w:p w14:paraId="276AF438" w14:textId="77777777" w:rsidR="00A170B6" w:rsidRDefault="00A170B6" w:rsidP="00A170B6">
      <w:pPr>
        <w:spacing w:line="360" w:lineRule="auto"/>
        <w:ind w:firstLine="708"/>
      </w:pPr>
      <w:r>
        <w:t xml:space="preserve">- </w:t>
      </w:r>
      <w:r w:rsidRPr="002C1964">
        <w:t xml:space="preserve"> Que os requisitos de habilitação exigidos na licitação permaneçam como o inicial; </w:t>
      </w:r>
    </w:p>
    <w:p w14:paraId="4D27C9C1" w14:textId="77777777" w:rsidR="00A170B6" w:rsidRDefault="00A170B6" w:rsidP="00A170B6">
      <w:pPr>
        <w:spacing w:line="360" w:lineRule="auto"/>
        <w:ind w:firstLine="708"/>
      </w:pPr>
      <w:r>
        <w:lastRenderedPageBreak/>
        <w:t xml:space="preserve">- </w:t>
      </w:r>
      <w:r w:rsidRPr="002C1964">
        <w:t xml:space="preserve"> Sejam mantidas as demais cláusulas e condições do contrato; </w:t>
      </w:r>
    </w:p>
    <w:p w14:paraId="0A73E0E9" w14:textId="77777777" w:rsidR="00A170B6" w:rsidRDefault="00A170B6" w:rsidP="00A170B6">
      <w:pPr>
        <w:spacing w:line="360" w:lineRule="auto"/>
        <w:ind w:firstLine="708"/>
      </w:pPr>
      <w:r>
        <w:t xml:space="preserve">- </w:t>
      </w:r>
      <w:r w:rsidRPr="002C1964">
        <w:t xml:space="preserve"> Não haja prejuízo à execução do objeto pactuado; </w:t>
      </w:r>
    </w:p>
    <w:p w14:paraId="1A87FE6C" w14:textId="77777777" w:rsidR="00A170B6" w:rsidRDefault="00A170B6" w:rsidP="00A170B6">
      <w:pPr>
        <w:spacing w:line="360" w:lineRule="auto"/>
        <w:ind w:firstLine="708"/>
      </w:pPr>
      <w:r>
        <w:t xml:space="preserve">- </w:t>
      </w:r>
      <w:r w:rsidRPr="002C1964">
        <w:t xml:space="preserve"> Haja a anuência expressa da Administração à continuidade do contrato; </w:t>
      </w:r>
    </w:p>
    <w:p w14:paraId="6E383C6A" w14:textId="77777777" w:rsidR="00A170B6" w:rsidRPr="002C1964" w:rsidRDefault="00A170B6" w:rsidP="00A170B6">
      <w:pPr>
        <w:spacing w:line="360" w:lineRule="auto"/>
        <w:ind w:firstLine="708"/>
      </w:pPr>
      <w:r>
        <w:t xml:space="preserve">- </w:t>
      </w:r>
      <w:r w:rsidRPr="002C1964">
        <w:t xml:space="preserve"> Que satisfaça o interesse público.</w:t>
      </w:r>
    </w:p>
    <w:p w14:paraId="17EF1376" w14:textId="77777777" w:rsidR="00E617DD" w:rsidRDefault="00E617DD" w:rsidP="00A170B6">
      <w:pPr>
        <w:jc w:val="both"/>
        <w:rPr>
          <w:rFonts w:asciiTheme="minorHAnsi" w:hAnsiTheme="minorHAnsi" w:cstheme="minorHAnsi"/>
          <w:sz w:val="22"/>
          <w:szCs w:val="22"/>
        </w:rPr>
      </w:pPr>
    </w:p>
    <w:p w14:paraId="4C6E2EEB" w14:textId="77777777" w:rsidR="0080519B" w:rsidRDefault="0080519B" w:rsidP="00A170B6">
      <w:pPr>
        <w:jc w:val="both"/>
        <w:rPr>
          <w:rFonts w:asciiTheme="minorHAnsi" w:hAnsiTheme="minorHAnsi" w:cstheme="minorHAnsi"/>
          <w:sz w:val="22"/>
          <w:szCs w:val="22"/>
        </w:rPr>
      </w:pPr>
    </w:p>
    <w:p w14:paraId="78D809AC" w14:textId="77777777" w:rsidR="00A170B6" w:rsidRPr="00E55CC4" w:rsidRDefault="00A170B6" w:rsidP="00A170B6">
      <w:pPr>
        <w:jc w:val="both"/>
        <w:rPr>
          <w:rFonts w:asciiTheme="minorHAnsi" w:hAnsiTheme="minorHAnsi" w:cstheme="minorHAnsi"/>
          <w:sz w:val="22"/>
          <w:szCs w:val="22"/>
        </w:rPr>
      </w:pPr>
    </w:p>
    <w:p w14:paraId="59D10C78" w14:textId="0BCB51C8" w:rsidR="00B91B8A" w:rsidRPr="00740AB6" w:rsidRDefault="00110688" w:rsidP="00B91B8A">
      <w:pPr>
        <w:pStyle w:val="PargrafodaLista"/>
        <w:numPr>
          <w:ilvl w:val="0"/>
          <w:numId w:val="1"/>
        </w:numPr>
        <w:spacing w:line="360" w:lineRule="auto"/>
        <w:ind w:hanging="720"/>
        <w:jc w:val="both"/>
        <w:rPr>
          <w:rFonts w:asciiTheme="minorHAnsi" w:hAnsiTheme="minorHAnsi" w:cstheme="minorHAnsi"/>
          <w:b/>
          <w:bCs/>
          <w:color w:val="000000" w:themeColor="text1"/>
        </w:rPr>
      </w:pPr>
      <w:bookmarkStart w:id="5" w:name="GestãodoContrato"/>
      <w:r w:rsidRPr="00740AB6">
        <w:rPr>
          <w:rFonts w:asciiTheme="minorHAnsi" w:hAnsiTheme="minorHAnsi" w:cstheme="minorHAnsi"/>
          <w:b/>
          <w:bCs/>
          <w:color w:val="000000" w:themeColor="text1"/>
        </w:rPr>
        <w:t>Gestão do Contrato</w:t>
      </w:r>
    </w:p>
    <w:bookmarkEnd w:id="5"/>
    <w:p w14:paraId="59CD4B66" w14:textId="1EC1BE90" w:rsidR="00B91B8A" w:rsidRPr="00740AB6" w:rsidRDefault="00B91B8A" w:rsidP="00B91B8A">
      <w:pPr>
        <w:ind w:left="3119"/>
        <w:jc w:val="both"/>
        <w:rPr>
          <w:rFonts w:asciiTheme="minorHAnsi" w:hAnsiTheme="minorHAnsi" w:cstheme="minorHAnsi"/>
          <w:color w:val="000000" w:themeColor="text1"/>
          <w:sz w:val="20"/>
          <w:szCs w:val="20"/>
        </w:rPr>
      </w:pPr>
      <w:r w:rsidRPr="00740AB6">
        <w:rPr>
          <w:rFonts w:asciiTheme="minorHAnsi" w:hAnsiTheme="minorHAnsi" w:cstheme="minorHAnsi"/>
          <w:color w:val="000000" w:themeColor="text1"/>
          <w:sz w:val="20"/>
          <w:szCs w:val="20"/>
        </w:rPr>
        <w:t>Fundamentação: Art. 6</w:t>
      </w:r>
      <w:r w:rsidR="00740AB6" w:rsidRPr="00740AB6">
        <w:rPr>
          <w:rFonts w:asciiTheme="minorHAnsi" w:hAnsiTheme="minorHAnsi" w:cstheme="minorHAnsi"/>
          <w:color w:val="000000" w:themeColor="text1"/>
          <w:sz w:val="20"/>
          <w:szCs w:val="20"/>
        </w:rPr>
        <w:t>º XXIII</w:t>
      </w:r>
      <w:r w:rsidRPr="00740AB6">
        <w:rPr>
          <w:rFonts w:asciiTheme="minorHAnsi" w:hAnsiTheme="minorHAnsi" w:cstheme="minorHAnsi"/>
          <w:color w:val="000000" w:themeColor="text1"/>
          <w:sz w:val="20"/>
          <w:szCs w:val="20"/>
        </w:rPr>
        <w:t xml:space="preserve"> </w:t>
      </w:r>
      <w:r w:rsidR="00110688" w:rsidRPr="00740AB6">
        <w:rPr>
          <w:rFonts w:asciiTheme="minorHAnsi" w:hAnsiTheme="minorHAnsi" w:cstheme="minorHAnsi"/>
          <w:color w:val="000000" w:themeColor="text1"/>
          <w:sz w:val="20"/>
          <w:szCs w:val="20"/>
        </w:rPr>
        <w:t>f) modelo de gestão do contrato, que descreve como a execução do objeto será acompanhada e fiscalizada pelo órgão ou entidade;</w:t>
      </w:r>
    </w:p>
    <w:p w14:paraId="72F042C5" w14:textId="64C89D6C" w:rsidR="006A1D51" w:rsidRPr="00740AB6" w:rsidRDefault="006A1D51" w:rsidP="00B91B8A">
      <w:pPr>
        <w:ind w:left="3119"/>
        <w:jc w:val="both"/>
        <w:rPr>
          <w:rFonts w:asciiTheme="minorHAnsi" w:hAnsiTheme="minorHAnsi" w:cstheme="minorHAnsi"/>
          <w:color w:val="000000" w:themeColor="text1"/>
          <w:sz w:val="22"/>
          <w:szCs w:val="22"/>
        </w:rPr>
      </w:pPr>
    </w:p>
    <w:p w14:paraId="0ADE2204" w14:textId="77777777" w:rsidR="006718A9" w:rsidRPr="008A0D8D" w:rsidRDefault="006718A9" w:rsidP="006718A9">
      <w:pPr>
        <w:spacing w:line="360" w:lineRule="auto"/>
      </w:pPr>
      <w:r>
        <w:t xml:space="preserve">- </w:t>
      </w:r>
      <w:r w:rsidRPr="008A0D8D">
        <w:t xml:space="preserve"> Nos termos da Lei nº 14.133, de 2021, será designado representante para acompanhar e fiscalizar a entrega dos bens, anotando em registro próprio todas as ocorrências relacionadas com o fornecimento e determinando o que for necessário à regularização de falhas ou defeitos observados. </w:t>
      </w:r>
    </w:p>
    <w:p w14:paraId="06CB9D91" w14:textId="77777777" w:rsidR="006718A9" w:rsidRPr="008A0D8D" w:rsidRDefault="006718A9" w:rsidP="006718A9">
      <w:pPr>
        <w:spacing w:line="360" w:lineRule="auto"/>
      </w:pPr>
      <w:r>
        <w:t xml:space="preserve">- </w:t>
      </w:r>
      <w:r w:rsidRPr="008A0D8D">
        <w:t xml:space="preserve"> A fiscalização de que trata este item não exclui nem reduz a responsabilidade da Contratada, inclusive perante terceiros, por qualquer irregularidade, ainda que resultante de imperfeições físicas, técnicas ou vícios redibitórios, e, na ocorrência desta, não implica em corresponsabilidade da Administração ou de seus agentes e prepostos, de conformidade com a Lei nº 14.133, de 2021. </w:t>
      </w:r>
    </w:p>
    <w:p w14:paraId="4C687A4C" w14:textId="77777777" w:rsidR="006718A9" w:rsidRPr="008A0D8D" w:rsidRDefault="006718A9" w:rsidP="006718A9">
      <w:pPr>
        <w:spacing w:line="360" w:lineRule="auto"/>
      </w:pPr>
      <w:r>
        <w:t xml:space="preserve">- </w:t>
      </w:r>
      <w:r w:rsidRPr="008A0D8D">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5F289F68" w14:textId="77777777" w:rsidR="006718A9" w:rsidRPr="008A0D8D" w:rsidRDefault="006718A9" w:rsidP="006718A9">
      <w:pPr>
        <w:spacing w:line="360" w:lineRule="auto"/>
      </w:pPr>
      <w:r>
        <w:t xml:space="preserve">- </w:t>
      </w:r>
      <w:r w:rsidRPr="008A0D8D">
        <w:t xml:space="preserve"> O representante da Contratante deverá promover o registro das ocorrências verificadas, adotando as providências necessárias ao fiel cumprimento das cláusulas contratuais, conforme o disposto na Lei nº 14.133, de 2021; </w:t>
      </w:r>
    </w:p>
    <w:p w14:paraId="347844E7" w14:textId="77777777" w:rsidR="006718A9" w:rsidRPr="008A0D8D" w:rsidRDefault="006718A9" w:rsidP="006718A9">
      <w:pPr>
        <w:spacing w:line="360" w:lineRule="auto"/>
      </w:pPr>
      <w:r>
        <w:t xml:space="preserve">- </w:t>
      </w:r>
      <w:r w:rsidRPr="008A0D8D">
        <w:t xml:space="preserve"> O descumprimento total ou parcial das obrigações e responsabilidades assumidas pela Contratada, sobretudo quanto às obrigações e encargos sociais e trabalhistas, ensejará a aplicação de sanções administrativas, previstas neste Termo de Referência e na legislação vigente, podendo culminar em rescisão contratual, conforme disposto na Lei nº 14.133, de 2021; </w:t>
      </w:r>
    </w:p>
    <w:p w14:paraId="04F82FE2" w14:textId="77777777" w:rsidR="006718A9" w:rsidRDefault="006718A9" w:rsidP="006718A9">
      <w:pPr>
        <w:spacing w:line="360" w:lineRule="auto"/>
      </w:pPr>
      <w:r>
        <w:lastRenderedPageBreak/>
        <w:t xml:space="preserve">- </w:t>
      </w:r>
      <w:r w:rsidRPr="008A0D8D">
        <w:t xml:space="preserve"> 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 </w:t>
      </w:r>
    </w:p>
    <w:p w14:paraId="40519C09" w14:textId="77777777" w:rsidR="006718A9" w:rsidRPr="008A0D8D" w:rsidRDefault="006718A9" w:rsidP="006718A9">
      <w:pPr>
        <w:spacing w:line="360" w:lineRule="auto"/>
      </w:pPr>
      <w:r>
        <w:t xml:space="preserve">- </w:t>
      </w:r>
      <w:r w:rsidRPr="008A0D8D">
        <w:t xml:space="preserve"> Durante a execução do objeto, o fiscal deverá monitorar constantemente o nível de qualidade dos materiais fornecidos, devendo intervir para requerer à CONTRATADA a correção das faltas e irregularidades constatadas; </w:t>
      </w:r>
    </w:p>
    <w:p w14:paraId="15DBE22F" w14:textId="77777777" w:rsidR="006718A9" w:rsidRPr="008A0D8D" w:rsidRDefault="006718A9" w:rsidP="006718A9">
      <w:pPr>
        <w:spacing w:line="360" w:lineRule="auto"/>
      </w:pPr>
      <w:r>
        <w:t xml:space="preserve">- </w:t>
      </w:r>
      <w:r w:rsidRPr="008A0D8D">
        <w:t xml:space="preserve"> O fiscal técnico deverá apresentar ao preposto da CONTRATADA a avaliação da execução do objeto ou, se for o caso, a avaliação de desempenho e qualidade do fornecimento dos materiais entregues; </w:t>
      </w:r>
    </w:p>
    <w:p w14:paraId="2F80E18B" w14:textId="77777777" w:rsidR="006718A9" w:rsidRPr="008A0D8D" w:rsidRDefault="006718A9" w:rsidP="006718A9">
      <w:pPr>
        <w:spacing w:line="360" w:lineRule="auto"/>
      </w:pPr>
      <w:r>
        <w:t xml:space="preserve">- </w:t>
      </w:r>
      <w:r w:rsidRPr="008A0D8D">
        <w:t xml:space="preserve"> Em hipótese alguma, será admitido que a CONTRATADA elabore a avaliação de desempenho e qualidade da prestação dos serviços realizados, devendo sempre a fiscalização emitir o parecer; </w:t>
      </w:r>
    </w:p>
    <w:p w14:paraId="7E595B5F" w14:textId="77777777" w:rsidR="006718A9" w:rsidRPr="008A0D8D" w:rsidRDefault="006718A9" w:rsidP="006718A9">
      <w:pPr>
        <w:spacing w:line="360" w:lineRule="auto"/>
      </w:pPr>
      <w:r>
        <w:t xml:space="preserve">- </w:t>
      </w:r>
      <w:r w:rsidRPr="008A0D8D">
        <w:t xml:space="preserve"> A CONTRATADA poderá apresentar justificativa para o fornecimento do material com menor nível de conformidade, que poderá ser aceita pelo fiscal técnico, desde que comprovada a excepcionalidade da ocorrência; </w:t>
      </w:r>
    </w:p>
    <w:p w14:paraId="45134F76" w14:textId="77777777" w:rsidR="006718A9" w:rsidRPr="008A0D8D" w:rsidRDefault="006718A9" w:rsidP="006718A9">
      <w:pPr>
        <w:spacing w:line="360" w:lineRule="auto"/>
      </w:pPr>
      <w:r>
        <w:t xml:space="preserve">- </w:t>
      </w:r>
      <w:r w:rsidRPr="008A0D8D">
        <w:t xml:space="preserve"> Na hipótese de comportamento contínuo de desconformidade do fornecimento de materiais em relação ao exigido, bem como quando esta ultrapassar os níveis mínimos toleráveis previstos nos indicadores, além dos fatores redutores, devem ser aplicadas as sanções à CONTRATADA de acordo com as regras previstas no ato convocatório; </w:t>
      </w:r>
    </w:p>
    <w:p w14:paraId="10DC36C4" w14:textId="77777777" w:rsidR="006718A9" w:rsidRPr="008A0D8D" w:rsidRDefault="006718A9" w:rsidP="006718A9">
      <w:pPr>
        <w:spacing w:line="360" w:lineRule="auto"/>
      </w:pPr>
      <w:r>
        <w:t xml:space="preserve">- </w:t>
      </w:r>
      <w:r w:rsidRPr="008A0D8D">
        <w:t xml:space="preserve"> O fiscal técnico poderá realizar avaliação diária, semanal e mensal, desde que o período escolhido seja suficiente para avaliar ou, se for o caso, aferir o desempenho e qualidade dos produtos; </w:t>
      </w:r>
    </w:p>
    <w:p w14:paraId="6B2DA8F5" w14:textId="77777777" w:rsidR="006718A9" w:rsidRPr="008A0D8D" w:rsidRDefault="006718A9" w:rsidP="006718A9">
      <w:pPr>
        <w:spacing w:line="360" w:lineRule="auto"/>
      </w:pPr>
      <w:r>
        <w:t xml:space="preserve">- </w:t>
      </w:r>
      <w:r w:rsidRPr="008A0D8D">
        <w:t xml:space="preserve">A fiscalização da execução do contrato abrange, ainda, as seguintes rotinas: </w:t>
      </w:r>
    </w:p>
    <w:p w14:paraId="51B7C234" w14:textId="77777777" w:rsidR="006718A9" w:rsidRPr="008A0D8D" w:rsidRDefault="006718A9" w:rsidP="006718A9">
      <w:pPr>
        <w:spacing w:line="360" w:lineRule="auto"/>
        <w:ind w:firstLine="708"/>
      </w:pPr>
      <w:r>
        <w:t xml:space="preserve">- </w:t>
      </w:r>
      <w:r w:rsidRPr="008A0D8D">
        <w:t xml:space="preserve"> Validar o REM - Relatório de Entrega de Materiais; </w:t>
      </w:r>
    </w:p>
    <w:p w14:paraId="11A220D5" w14:textId="77777777" w:rsidR="006718A9" w:rsidRPr="008A0D8D" w:rsidRDefault="006718A9" w:rsidP="006718A9">
      <w:pPr>
        <w:spacing w:line="360" w:lineRule="auto"/>
        <w:ind w:firstLine="708"/>
      </w:pPr>
      <w:r>
        <w:t xml:space="preserve">- </w:t>
      </w:r>
      <w:r w:rsidRPr="008A0D8D">
        <w:t xml:space="preserve"> Realizar reuniões mensais para o gerenciamento</w:t>
      </w:r>
      <w:r>
        <w:t xml:space="preserve"> </w:t>
      </w:r>
      <w:r w:rsidRPr="008A0D8D">
        <w:t>das rotinas</w:t>
      </w:r>
      <w:r>
        <w:t>.</w:t>
      </w:r>
    </w:p>
    <w:p w14:paraId="7F4C2CF8" w14:textId="0470E6AB" w:rsidR="00740AB6" w:rsidRDefault="00740AB6" w:rsidP="006718A9">
      <w:pPr>
        <w:jc w:val="both"/>
        <w:rPr>
          <w:rFonts w:asciiTheme="minorHAnsi" w:hAnsiTheme="minorHAnsi" w:cstheme="minorHAnsi"/>
          <w:color w:val="000000" w:themeColor="text1"/>
          <w:sz w:val="22"/>
          <w:szCs w:val="22"/>
        </w:rPr>
      </w:pPr>
    </w:p>
    <w:p w14:paraId="7A4DD7B4" w14:textId="77777777" w:rsidR="00843BE1" w:rsidRPr="00740AB6" w:rsidRDefault="00843BE1" w:rsidP="00B91B8A">
      <w:pPr>
        <w:ind w:left="3119"/>
        <w:jc w:val="both"/>
        <w:rPr>
          <w:rFonts w:asciiTheme="minorHAnsi" w:hAnsiTheme="minorHAnsi" w:cstheme="minorHAnsi"/>
          <w:color w:val="000000" w:themeColor="text1"/>
          <w:sz w:val="22"/>
          <w:szCs w:val="22"/>
        </w:rPr>
      </w:pPr>
    </w:p>
    <w:p w14:paraId="2004D1F2" w14:textId="120D11DE" w:rsidR="00B91B8A" w:rsidRPr="00E55CC4" w:rsidRDefault="00110688" w:rsidP="00B91B8A">
      <w:pPr>
        <w:pStyle w:val="PargrafodaLista"/>
        <w:numPr>
          <w:ilvl w:val="0"/>
          <w:numId w:val="1"/>
        </w:numPr>
        <w:spacing w:line="360" w:lineRule="auto"/>
        <w:ind w:hanging="720"/>
        <w:jc w:val="both"/>
        <w:rPr>
          <w:rFonts w:asciiTheme="minorHAnsi" w:hAnsiTheme="minorHAnsi" w:cstheme="minorHAnsi"/>
          <w:b/>
          <w:bCs/>
        </w:rPr>
      </w:pPr>
      <w:bookmarkStart w:id="6" w:name="MediçãoePagamento"/>
      <w:r>
        <w:rPr>
          <w:rFonts w:asciiTheme="minorHAnsi" w:hAnsiTheme="minorHAnsi" w:cstheme="minorHAnsi"/>
          <w:b/>
          <w:bCs/>
        </w:rPr>
        <w:t>Medição e Pagamento</w:t>
      </w:r>
    </w:p>
    <w:bookmarkEnd w:id="6"/>
    <w:p w14:paraId="17A74AAC" w14:textId="05E6AA3D" w:rsidR="00B91B8A" w:rsidRDefault="00B91B8A" w:rsidP="00110688">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Pr="00B91B8A">
        <w:rPr>
          <w:rFonts w:asciiTheme="minorHAnsi" w:hAnsiTheme="minorHAnsi" w:cstheme="minorHAnsi"/>
          <w:sz w:val="20"/>
          <w:szCs w:val="20"/>
        </w:rPr>
        <w:t xml:space="preserve">Art. 6º XXIII </w:t>
      </w:r>
      <w:r w:rsidR="00110688" w:rsidRPr="00110688">
        <w:rPr>
          <w:rFonts w:asciiTheme="minorHAnsi" w:hAnsiTheme="minorHAnsi" w:cstheme="minorHAnsi"/>
          <w:sz w:val="20"/>
          <w:szCs w:val="20"/>
        </w:rPr>
        <w:t>g) critérios de medição e de pagamento;</w:t>
      </w:r>
    </w:p>
    <w:p w14:paraId="33A756EA" w14:textId="036FABD1" w:rsidR="00C0240E" w:rsidRDefault="00C0240E" w:rsidP="00110688">
      <w:pPr>
        <w:ind w:left="3119"/>
        <w:jc w:val="both"/>
        <w:rPr>
          <w:rFonts w:asciiTheme="minorHAnsi" w:hAnsiTheme="minorHAnsi" w:cstheme="minorHAnsi"/>
        </w:rPr>
      </w:pPr>
    </w:p>
    <w:p w14:paraId="4B8EDBDE" w14:textId="77777777" w:rsidR="001803B3" w:rsidRPr="00A34383" w:rsidRDefault="001803B3" w:rsidP="001803B3">
      <w:pPr>
        <w:spacing w:line="360" w:lineRule="auto"/>
        <w:ind w:firstLine="708"/>
        <w:rPr>
          <w:b/>
        </w:rPr>
      </w:pPr>
      <w:r w:rsidRPr="00A34383">
        <w:rPr>
          <w:b/>
        </w:rPr>
        <w:t xml:space="preserve">CRITÉRIOS DE AFERIÇÃO E MEDIÇÃO PARA FATURAMENTO </w:t>
      </w:r>
    </w:p>
    <w:p w14:paraId="4295A03A" w14:textId="77777777" w:rsidR="001803B3" w:rsidRDefault="001803B3" w:rsidP="001803B3">
      <w:pPr>
        <w:spacing w:line="360" w:lineRule="auto"/>
        <w:ind w:firstLine="708"/>
      </w:pPr>
      <w:r>
        <w:lastRenderedPageBreak/>
        <w:t xml:space="preserve">- A avaliação da execução do objeto utilizará o Instrumento de Medição de Resultado – IMR, sendo este composto por dois documentos: </w:t>
      </w:r>
    </w:p>
    <w:p w14:paraId="01309CFA" w14:textId="77777777" w:rsidR="001803B3" w:rsidRDefault="001803B3" w:rsidP="001803B3">
      <w:pPr>
        <w:spacing w:line="360" w:lineRule="auto"/>
        <w:ind w:firstLine="708"/>
      </w:pPr>
      <w:r>
        <w:t xml:space="preserve">-  BM – Boletim de Medição; </w:t>
      </w:r>
    </w:p>
    <w:p w14:paraId="4102D65F" w14:textId="77777777" w:rsidR="001803B3" w:rsidRDefault="001803B3" w:rsidP="001803B3">
      <w:pPr>
        <w:spacing w:line="360" w:lineRule="auto"/>
        <w:ind w:firstLine="708"/>
      </w:pPr>
      <w:r>
        <w:t xml:space="preserve">-  REM - Relatório de Entrega de Materiais. </w:t>
      </w:r>
    </w:p>
    <w:p w14:paraId="24E6D328" w14:textId="77777777" w:rsidR="001803B3" w:rsidRDefault="001803B3" w:rsidP="001803B3">
      <w:pPr>
        <w:spacing w:line="360" w:lineRule="auto"/>
        <w:ind w:firstLine="708"/>
      </w:pPr>
      <w:r>
        <w:t xml:space="preserve">-  O IMR será utilizado para aferição da qualidade e quantidade de materiais fornecidos, que deverá ser avaliado pela equipe de fiscalização do contrato, devendo haver o redimensionamento no pagamento com base nos indicadores estabelecidos, sempre que a CONTRATADA: </w:t>
      </w:r>
    </w:p>
    <w:p w14:paraId="463F5FE6" w14:textId="77777777" w:rsidR="001803B3" w:rsidRDefault="001803B3" w:rsidP="001803B3">
      <w:pPr>
        <w:spacing w:line="360" w:lineRule="auto"/>
        <w:ind w:left="708" w:firstLine="708"/>
      </w:pPr>
      <w:r>
        <w:t xml:space="preserve">-  Não produzir os resultados exigidos, deixar de executar, ou não executar com a qualidade mínima exigida as atividades contratadas; </w:t>
      </w:r>
    </w:p>
    <w:p w14:paraId="084EE781" w14:textId="77777777" w:rsidR="001803B3" w:rsidRDefault="001803B3" w:rsidP="001803B3">
      <w:pPr>
        <w:spacing w:line="360" w:lineRule="auto"/>
        <w:ind w:left="708" w:firstLine="708"/>
      </w:pPr>
      <w:r>
        <w:t xml:space="preserve">-  Deixar de utilizar materiais na qualidade exigida para a o fornecimento, ou com qualidade inferior à demandada. </w:t>
      </w:r>
    </w:p>
    <w:p w14:paraId="5613F762" w14:textId="77777777" w:rsidR="001803B3" w:rsidRDefault="001803B3" w:rsidP="001803B3">
      <w:pPr>
        <w:spacing w:line="360" w:lineRule="auto"/>
        <w:ind w:firstLine="708"/>
      </w:pPr>
      <w:r>
        <w:t xml:space="preserve">-  A aferição e medição da execução contratual para fins de pagamento considerará a sequência seguinte: </w:t>
      </w:r>
    </w:p>
    <w:p w14:paraId="57065B4B" w14:textId="77777777" w:rsidR="001803B3" w:rsidRDefault="001803B3" w:rsidP="001803B3">
      <w:pPr>
        <w:spacing w:line="360" w:lineRule="auto"/>
        <w:ind w:left="708" w:firstLine="708"/>
      </w:pPr>
      <w:r>
        <w:t xml:space="preserve">-  Apresentação do IMR para a fiscalização; </w:t>
      </w:r>
    </w:p>
    <w:p w14:paraId="29E92D48" w14:textId="77777777" w:rsidR="001803B3" w:rsidRDefault="001803B3" w:rsidP="001803B3">
      <w:pPr>
        <w:spacing w:line="360" w:lineRule="auto"/>
        <w:ind w:left="708" w:firstLine="708"/>
      </w:pPr>
      <w:r>
        <w:t xml:space="preserve">-  Emissão de relatório da fiscalização; </w:t>
      </w:r>
    </w:p>
    <w:p w14:paraId="717ADF3F" w14:textId="77777777" w:rsidR="001803B3" w:rsidRDefault="001803B3" w:rsidP="001803B3">
      <w:pPr>
        <w:spacing w:line="360" w:lineRule="auto"/>
        <w:ind w:left="708" w:firstLine="708"/>
      </w:pPr>
      <w:r>
        <w:t xml:space="preserve">-  Analise dos documentos pelo gestor do contrato; </w:t>
      </w:r>
    </w:p>
    <w:p w14:paraId="11D367A7" w14:textId="77777777" w:rsidR="001803B3" w:rsidRDefault="001803B3" w:rsidP="001803B3">
      <w:pPr>
        <w:spacing w:line="360" w:lineRule="auto"/>
        <w:ind w:left="708" w:firstLine="708"/>
      </w:pPr>
      <w:r>
        <w:t xml:space="preserve">-  Apresentação da NF – Nota Fiscal dos materiais; </w:t>
      </w:r>
    </w:p>
    <w:p w14:paraId="763C3D91" w14:textId="77777777" w:rsidR="001803B3" w:rsidRDefault="001803B3" w:rsidP="001803B3">
      <w:pPr>
        <w:spacing w:line="360" w:lineRule="auto"/>
        <w:ind w:left="708" w:firstLine="708"/>
      </w:pPr>
      <w:r>
        <w:t xml:space="preserve">-  Certidões de regularidade fiscal; </w:t>
      </w:r>
    </w:p>
    <w:p w14:paraId="0012E3F5" w14:textId="77777777" w:rsidR="001803B3" w:rsidRDefault="001803B3" w:rsidP="001803B3">
      <w:pPr>
        <w:spacing w:line="360" w:lineRule="auto"/>
        <w:ind w:left="708" w:firstLine="708"/>
      </w:pPr>
      <w:r>
        <w:t xml:space="preserve">-  Demais documentos exigidos em itens anteriores; </w:t>
      </w:r>
    </w:p>
    <w:p w14:paraId="6FBFE047" w14:textId="77777777" w:rsidR="001803B3" w:rsidRDefault="001803B3" w:rsidP="001803B3">
      <w:pPr>
        <w:spacing w:line="360" w:lineRule="auto"/>
        <w:ind w:left="708" w:firstLine="708"/>
      </w:pPr>
      <w:r>
        <w:t xml:space="preserve">-  Aprovação da medição pela equipe de planejamento; </w:t>
      </w:r>
    </w:p>
    <w:p w14:paraId="2F0BFF6D" w14:textId="77777777" w:rsidR="001803B3" w:rsidRDefault="001803B3" w:rsidP="001803B3">
      <w:pPr>
        <w:spacing w:line="360" w:lineRule="auto"/>
        <w:ind w:left="708" w:firstLine="708"/>
      </w:pPr>
      <w:r>
        <w:t>-  Entrega do dossiê de medição ao departamento de compras e finanças.</w:t>
      </w:r>
    </w:p>
    <w:p w14:paraId="7A52D4FB" w14:textId="77777777" w:rsidR="001803B3" w:rsidRDefault="001803B3" w:rsidP="001803B3">
      <w:pPr>
        <w:spacing w:line="360" w:lineRule="auto"/>
        <w:ind w:firstLine="708"/>
      </w:pPr>
      <w:r>
        <w:t xml:space="preserve">-  O prazo para faturamento dos serviços, será conforme o seguinte: </w:t>
      </w:r>
    </w:p>
    <w:p w14:paraId="56C19FF6" w14:textId="77777777" w:rsidR="001803B3" w:rsidRDefault="001803B3" w:rsidP="001803B3">
      <w:pPr>
        <w:spacing w:line="360" w:lineRule="auto"/>
        <w:ind w:left="708" w:firstLine="708"/>
      </w:pPr>
      <w:r>
        <w:t xml:space="preserve">-  Entrega do IMR a </w:t>
      </w:r>
      <w:proofErr w:type="gramStart"/>
      <w:r>
        <w:t>fiscalização ;</w:t>
      </w:r>
      <w:proofErr w:type="gramEnd"/>
    </w:p>
    <w:p w14:paraId="5D228718" w14:textId="77777777" w:rsidR="001803B3" w:rsidRDefault="001803B3" w:rsidP="001803B3">
      <w:pPr>
        <w:spacing w:line="360" w:lineRule="auto"/>
        <w:ind w:left="708" w:firstLine="708"/>
      </w:pPr>
      <w:r>
        <w:t>-  Entrega do dossiê ao departamento de compra e finanças;</w:t>
      </w:r>
    </w:p>
    <w:p w14:paraId="10A57EAF" w14:textId="77777777" w:rsidR="001803B3" w:rsidRDefault="001803B3" w:rsidP="001803B3">
      <w:pPr>
        <w:spacing w:line="360" w:lineRule="auto"/>
        <w:ind w:left="708" w:firstLine="708"/>
      </w:pPr>
      <w:r>
        <w:t>- Pagamento da fatura em até 30 dias após a emissão da NF.</w:t>
      </w:r>
    </w:p>
    <w:p w14:paraId="37F9C6AF" w14:textId="77777777" w:rsidR="001803B3" w:rsidRDefault="001803B3" w:rsidP="001803B3">
      <w:pPr>
        <w:spacing w:line="360" w:lineRule="auto"/>
        <w:ind w:firstLine="708"/>
      </w:pPr>
    </w:p>
    <w:p w14:paraId="0447E984" w14:textId="77777777" w:rsidR="001803B3" w:rsidRPr="001D01AA" w:rsidRDefault="001803B3" w:rsidP="001803B3">
      <w:pPr>
        <w:spacing w:line="360" w:lineRule="auto"/>
        <w:ind w:firstLine="708"/>
        <w:rPr>
          <w:b/>
        </w:rPr>
      </w:pPr>
      <w:r w:rsidRPr="001D01AA">
        <w:rPr>
          <w:b/>
        </w:rPr>
        <w:t xml:space="preserve">-  PAGAMENTO DA FATURA </w:t>
      </w:r>
    </w:p>
    <w:p w14:paraId="55D61A6F" w14:textId="77777777" w:rsidR="001803B3" w:rsidRDefault="001803B3" w:rsidP="001803B3">
      <w:pPr>
        <w:spacing w:line="360" w:lineRule="auto"/>
        <w:ind w:firstLine="708"/>
      </w:pPr>
      <w:r>
        <w:t xml:space="preserve">- A emissão da Nota Fiscal será precedida do recebimento definitivo do fornecimento dos materiais, conforme este Termo de Referência, sendo: </w:t>
      </w:r>
    </w:p>
    <w:p w14:paraId="11C0F7FB" w14:textId="77777777" w:rsidR="001803B3" w:rsidRDefault="001803B3" w:rsidP="001803B3">
      <w:pPr>
        <w:spacing w:line="360" w:lineRule="auto"/>
        <w:ind w:left="708" w:firstLine="708"/>
      </w:pPr>
      <w:r>
        <w:lastRenderedPageBreak/>
        <w:t xml:space="preserve">-  Quando houver glosa parcial dos serviços, a contratante deverá comunicar a empresa para que emita a nota fiscal ou fatura com o valor exato dimensionado; </w:t>
      </w:r>
    </w:p>
    <w:p w14:paraId="32F621FD" w14:textId="77777777" w:rsidR="001803B3" w:rsidRDefault="001803B3" w:rsidP="001803B3">
      <w:pPr>
        <w:spacing w:line="360" w:lineRule="auto"/>
        <w:ind w:left="708" w:firstLine="708"/>
      </w:pPr>
      <w:r>
        <w:t xml:space="preserve">-  O pagamento será efetuado pela Contratante no prazo máximo de 30 (trinta) dias, contados do recebimento da Nota Fiscal. </w:t>
      </w:r>
    </w:p>
    <w:p w14:paraId="2782BD87" w14:textId="77777777" w:rsidR="001803B3" w:rsidRDefault="001803B3" w:rsidP="001803B3">
      <w:pPr>
        <w:spacing w:line="360" w:lineRule="auto"/>
        <w:ind w:firstLine="708"/>
      </w:pPr>
      <w:r>
        <w:t xml:space="preserve">-  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na Lei nº 14.133, de 2021, sendo: </w:t>
      </w:r>
    </w:p>
    <w:p w14:paraId="5DADBCFB" w14:textId="77777777" w:rsidR="001803B3" w:rsidRDefault="001803B3" w:rsidP="001803B3">
      <w:pPr>
        <w:spacing w:line="360" w:lineRule="auto"/>
        <w:ind w:left="708" w:firstLine="708"/>
      </w:pPr>
      <w:r>
        <w:t xml:space="preserve">-  Constatando-se, junto ao SICAF, a situação de irregularidade do fornecedor contratado, deverão ser tomadas as providências previstas no do art. 31 da Instrução Normativa nº 3, de 26 de abril de 2018. </w:t>
      </w:r>
    </w:p>
    <w:p w14:paraId="6D37DA53" w14:textId="77777777" w:rsidR="001803B3" w:rsidRDefault="001803B3" w:rsidP="001803B3">
      <w:pPr>
        <w:spacing w:line="360" w:lineRule="auto"/>
        <w:ind w:firstLine="708"/>
      </w:pPr>
      <w:r>
        <w:t xml:space="preserve">-  O setor competente para proceder o pagamento deve verificar se a Nota Fiscal ou Fatura apresentada expressa os elementos necessários e essenciais do documento, tais como: </w:t>
      </w:r>
    </w:p>
    <w:p w14:paraId="12BF86A2" w14:textId="77777777" w:rsidR="001803B3" w:rsidRDefault="001803B3" w:rsidP="001803B3">
      <w:pPr>
        <w:spacing w:line="360" w:lineRule="auto"/>
        <w:ind w:left="708" w:firstLine="708"/>
      </w:pPr>
      <w:r>
        <w:t xml:space="preserve">-  Prazo de validade; </w:t>
      </w:r>
    </w:p>
    <w:p w14:paraId="589CBEA8" w14:textId="77777777" w:rsidR="001803B3" w:rsidRDefault="001803B3" w:rsidP="001803B3">
      <w:pPr>
        <w:spacing w:line="360" w:lineRule="auto"/>
        <w:ind w:left="708" w:firstLine="708"/>
      </w:pPr>
      <w:r>
        <w:t xml:space="preserve">- Data da emissão; </w:t>
      </w:r>
    </w:p>
    <w:p w14:paraId="104B09A7" w14:textId="77777777" w:rsidR="001803B3" w:rsidRDefault="001803B3" w:rsidP="001803B3">
      <w:pPr>
        <w:spacing w:line="360" w:lineRule="auto"/>
        <w:ind w:left="708" w:firstLine="708"/>
      </w:pPr>
      <w:r>
        <w:t xml:space="preserve">-  Dados do contrato e do órgão contratante; </w:t>
      </w:r>
    </w:p>
    <w:p w14:paraId="29BDFE3F" w14:textId="77777777" w:rsidR="001803B3" w:rsidRDefault="001803B3" w:rsidP="001803B3">
      <w:pPr>
        <w:spacing w:line="360" w:lineRule="auto"/>
        <w:ind w:left="708" w:firstLine="708"/>
      </w:pPr>
      <w:r>
        <w:t xml:space="preserve">-  Período de fornecimento dos materiais; </w:t>
      </w:r>
    </w:p>
    <w:p w14:paraId="78CF81A9" w14:textId="77777777" w:rsidR="001803B3" w:rsidRDefault="001803B3" w:rsidP="001803B3">
      <w:pPr>
        <w:spacing w:line="360" w:lineRule="auto"/>
        <w:ind w:left="708" w:firstLine="708"/>
      </w:pPr>
      <w:r>
        <w:t xml:space="preserve">-  Descrição dos itens adquiridos; </w:t>
      </w:r>
    </w:p>
    <w:p w14:paraId="4BAE3B3C" w14:textId="77777777" w:rsidR="001803B3" w:rsidRDefault="001803B3" w:rsidP="001803B3">
      <w:pPr>
        <w:spacing w:line="360" w:lineRule="auto"/>
        <w:ind w:left="708" w:firstLine="708"/>
      </w:pPr>
      <w:r>
        <w:t xml:space="preserve">-  Valor a pagar; </w:t>
      </w:r>
    </w:p>
    <w:p w14:paraId="76235CF6" w14:textId="77777777" w:rsidR="001803B3" w:rsidRDefault="001803B3" w:rsidP="001803B3">
      <w:pPr>
        <w:spacing w:line="360" w:lineRule="auto"/>
        <w:ind w:left="708" w:firstLine="708"/>
      </w:pPr>
      <w:r>
        <w:t>-  Destaque do valor de retenções tributárias cabíveis;</w:t>
      </w:r>
    </w:p>
    <w:p w14:paraId="45B24659" w14:textId="77777777" w:rsidR="001803B3" w:rsidRDefault="001803B3" w:rsidP="001803B3">
      <w:pPr>
        <w:spacing w:line="360" w:lineRule="auto"/>
        <w:ind w:left="708" w:firstLine="708"/>
      </w:pPr>
      <w:r>
        <w:t>- Dados bancários para pagamento.</w:t>
      </w:r>
    </w:p>
    <w:p w14:paraId="63419D45" w14:textId="77777777" w:rsidR="001803B3" w:rsidRDefault="001803B3" w:rsidP="001803B3">
      <w:pPr>
        <w:spacing w:line="360" w:lineRule="auto"/>
        <w:ind w:firstLine="708"/>
      </w:pPr>
      <w:r>
        <w:t xml:space="preserve">-  Havendo erro na apresentação da Nota Fiscal,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 </w:t>
      </w:r>
    </w:p>
    <w:p w14:paraId="673B5135" w14:textId="77777777" w:rsidR="001803B3" w:rsidRDefault="001803B3" w:rsidP="001803B3">
      <w:pPr>
        <w:spacing w:line="360" w:lineRule="auto"/>
        <w:ind w:firstLine="708"/>
      </w:pPr>
      <w:r>
        <w:t xml:space="preserve">-  Será considerada data do pagamento o dia em que constar como emitida a ordem bancária para pagamento; </w:t>
      </w:r>
    </w:p>
    <w:p w14:paraId="69A742BB" w14:textId="77777777" w:rsidR="001803B3" w:rsidRDefault="001803B3" w:rsidP="001803B3">
      <w:pPr>
        <w:spacing w:line="360" w:lineRule="auto"/>
        <w:ind w:firstLine="708"/>
      </w:pPr>
      <w:r>
        <w:t xml:space="preserve">-  Constatando-se, junto ao SICAF, a situação de irregularidade da contratada, será providenciada sua notificação, por escrito, para que, no prazo de 5 (cinco) dias </w:t>
      </w:r>
      <w:r>
        <w:lastRenderedPageBreak/>
        <w:t xml:space="preserve">úteis, regularize sua situação ou, no mesmo prazo, apresente sua defesa. O prazo poderá ser prorrogado uma vez, por igual período, a critério da contratante; </w:t>
      </w:r>
    </w:p>
    <w:p w14:paraId="50B7F007" w14:textId="77777777" w:rsidR="001803B3" w:rsidRDefault="001803B3" w:rsidP="001803B3">
      <w:pPr>
        <w:spacing w:line="360" w:lineRule="auto"/>
        <w:ind w:firstLine="708"/>
      </w:pPr>
      <w:r>
        <w:t xml:space="preserve">-  Persistindo a irregularidade, a contratante deverá adotar as medidas necessárias à rescisão contratual nos autos do processo administrativo correspondente, assegurada à contratada a ampla defesa; </w:t>
      </w:r>
    </w:p>
    <w:p w14:paraId="3B800C31" w14:textId="77777777" w:rsidR="001803B3" w:rsidRDefault="001803B3" w:rsidP="001803B3">
      <w:pPr>
        <w:spacing w:line="360" w:lineRule="auto"/>
        <w:ind w:firstLine="708"/>
      </w:pPr>
      <w:r>
        <w:t xml:space="preserve">- Havendo a efetiva execução do objeto, os pagamentos serão realizados normalmente, até que se decida pela rescisão do contrato, caso a contratada não regularize sua situação junto ao SICAF, sendo: </w:t>
      </w:r>
    </w:p>
    <w:p w14:paraId="3A6090DD" w14:textId="77777777" w:rsidR="001803B3" w:rsidRDefault="001803B3" w:rsidP="001803B3">
      <w:pPr>
        <w:spacing w:line="360" w:lineRule="auto"/>
        <w:ind w:left="708" w:firstLine="708"/>
      </w:pPr>
      <w:r>
        <w:t xml:space="preserve">-  Será rescindido o contrato em execução com a contratada inadimplente no SICAF, salvo por motivo de economicidade, segurança municipal ou outro de interesse público de alta relevância, devidamente justificado, em qualquer caso, pela máxima autoridade da contratante. </w:t>
      </w:r>
    </w:p>
    <w:p w14:paraId="25A238B1" w14:textId="77777777" w:rsidR="001803B3" w:rsidRDefault="001803B3" w:rsidP="001803B3">
      <w:pPr>
        <w:spacing w:line="360" w:lineRule="auto"/>
        <w:ind w:firstLine="708"/>
      </w:pPr>
      <w:r>
        <w:t xml:space="preserve">-  Quando do pagamento, será efetuada a retenção tributária prevista na legislação aplicável: </w:t>
      </w:r>
    </w:p>
    <w:p w14:paraId="5B659FF0" w14:textId="77777777" w:rsidR="001803B3" w:rsidRPr="008A0D8D" w:rsidRDefault="001803B3" w:rsidP="001803B3">
      <w:pPr>
        <w:spacing w:line="360" w:lineRule="auto"/>
        <w:ind w:left="708" w:firstLine="708"/>
      </w:pPr>
      <w:r>
        <w:t>-  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Página 10 de 12 tributário favorecido previsto na referida Lei Complementar.</w:t>
      </w:r>
    </w:p>
    <w:p w14:paraId="6E1F10D8" w14:textId="38D616D8" w:rsidR="00843BE1" w:rsidRDefault="00843BE1" w:rsidP="001803B3">
      <w:pPr>
        <w:jc w:val="both"/>
        <w:rPr>
          <w:rFonts w:asciiTheme="minorHAnsi" w:hAnsiTheme="minorHAnsi" w:cstheme="minorHAnsi"/>
        </w:rPr>
      </w:pPr>
    </w:p>
    <w:p w14:paraId="0837375C" w14:textId="46F865FB" w:rsidR="00843BE1" w:rsidRDefault="00843BE1" w:rsidP="00110688">
      <w:pPr>
        <w:ind w:left="3119"/>
        <w:jc w:val="both"/>
        <w:rPr>
          <w:rFonts w:asciiTheme="minorHAnsi" w:hAnsiTheme="minorHAnsi" w:cstheme="minorHAnsi"/>
        </w:rPr>
      </w:pPr>
    </w:p>
    <w:p w14:paraId="64B59885" w14:textId="77777777" w:rsidR="001803B3" w:rsidRDefault="001803B3" w:rsidP="00110688">
      <w:pPr>
        <w:ind w:left="3119"/>
        <w:jc w:val="both"/>
        <w:rPr>
          <w:rFonts w:asciiTheme="minorHAnsi" w:hAnsiTheme="minorHAnsi" w:cstheme="minorHAnsi"/>
        </w:rPr>
      </w:pPr>
    </w:p>
    <w:p w14:paraId="426D355C" w14:textId="77777777" w:rsidR="00843BE1" w:rsidRDefault="00843BE1" w:rsidP="00110688">
      <w:pPr>
        <w:ind w:left="3119"/>
        <w:jc w:val="both"/>
        <w:rPr>
          <w:rFonts w:asciiTheme="minorHAnsi" w:hAnsiTheme="minorHAnsi" w:cstheme="minorHAnsi"/>
        </w:rPr>
      </w:pPr>
    </w:p>
    <w:p w14:paraId="2A80A93B" w14:textId="1A732B92" w:rsidR="00110688" w:rsidRPr="00E55CC4" w:rsidRDefault="00110688" w:rsidP="00110688">
      <w:pPr>
        <w:pStyle w:val="PargrafodaLista"/>
        <w:numPr>
          <w:ilvl w:val="0"/>
          <w:numId w:val="1"/>
        </w:numPr>
        <w:spacing w:line="360" w:lineRule="auto"/>
        <w:ind w:hanging="720"/>
        <w:jc w:val="both"/>
        <w:rPr>
          <w:rFonts w:asciiTheme="minorHAnsi" w:hAnsiTheme="minorHAnsi" w:cstheme="minorHAnsi"/>
          <w:b/>
          <w:bCs/>
        </w:rPr>
      </w:pPr>
      <w:bookmarkStart w:id="7" w:name="CritériosdeSeleção"/>
      <w:r>
        <w:rPr>
          <w:rFonts w:asciiTheme="minorHAnsi" w:hAnsiTheme="minorHAnsi" w:cstheme="minorHAnsi"/>
          <w:b/>
          <w:bCs/>
        </w:rPr>
        <w:t>Critérios de Seleção</w:t>
      </w:r>
    </w:p>
    <w:bookmarkEnd w:id="7"/>
    <w:p w14:paraId="17DE0898" w14:textId="1460B11A" w:rsidR="00110688" w:rsidRDefault="00110688" w:rsidP="00110688">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Pr="00B91B8A">
        <w:rPr>
          <w:rFonts w:asciiTheme="minorHAnsi" w:hAnsiTheme="minorHAnsi" w:cstheme="minorHAnsi"/>
          <w:sz w:val="20"/>
          <w:szCs w:val="20"/>
        </w:rPr>
        <w:t>Art. 6</w:t>
      </w:r>
      <w:proofErr w:type="gramStart"/>
      <w:r w:rsidRPr="00B91B8A">
        <w:rPr>
          <w:rFonts w:asciiTheme="minorHAnsi" w:hAnsiTheme="minorHAnsi" w:cstheme="minorHAnsi"/>
          <w:sz w:val="20"/>
          <w:szCs w:val="20"/>
        </w:rPr>
        <w:t>º  XXIII</w:t>
      </w:r>
      <w:proofErr w:type="gramEnd"/>
      <w:r w:rsidRPr="00B91B8A">
        <w:rPr>
          <w:rFonts w:asciiTheme="minorHAnsi" w:hAnsiTheme="minorHAnsi" w:cstheme="minorHAnsi"/>
          <w:sz w:val="20"/>
          <w:szCs w:val="20"/>
        </w:rPr>
        <w:t xml:space="preserve"> </w:t>
      </w:r>
      <w:r w:rsidRPr="00110688">
        <w:rPr>
          <w:rFonts w:asciiTheme="minorHAnsi" w:hAnsiTheme="minorHAnsi" w:cstheme="minorHAnsi"/>
          <w:sz w:val="20"/>
          <w:szCs w:val="20"/>
        </w:rPr>
        <w:t>h) forma e critérios de seleção do fornecedor;</w:t>
      </w:r>
    </w:p>
    <w:p w14:paraId="1774E8B6" w14:textId="77777777" w:rsidR="001803B3" w:rsidRPr="00E55CC4" w:rsidRDefault="001803B3" w:rsidP="00110688">
      <w:pPr>
        <w:ind w:left="3119"/>
        <w:jc w:val="both"/>
        <w:rPr>
          <w:rFonts w:asciiTheme="minorHAnsi" w:hAnsiTheme="minorHAnsi" w:cstheme="minorHAnsi"/>
          <w:sz w:val="22"/>
          <w:szCs w:val="22"/>
        </w:rPr>
      </w:pPr>
    </w:p>
    <w:p w14:paraId="74D2D087" w14:textId="77777777" w:rsidR="001803B3" w:rsidRDefault="001803B3" w:rsidP="001803B3">
      <w:pPr>
        <w:spacing w:line="360" w:lineRule="auto"/>
        <w:ind w:left="708"/>
      </w:pPr>
      <w:r>
        <w:t xml:space="preserve">-  A forma de seleção do fornecedor se dará através do menor preço apresentado, nas seguintes características: </w:t>
      </w:r>
    </w:p>
    <w:p w14:paraId="5696C9F8" w14:textId="77777777" w:rsidR="001803B3" w:rsidRDefault="001803B3" w:rsidP="001803B3">
      <w:pPr>
        <w:spacing w:line="360" w:lineRule="auto"/>
        <w:ind w:left="1416" w:firstLine="708"/>
      </w:pPr>
      <w:r>
        <w:t xml:space="preserve">-  Modalidade de licitação: Pregão; </w:t>
      </w:r>
    </w:p>
    <w:p w14:paraId="71CF23E7" w14:textId="77777777" w:rsidR="001803B3" w:rsidRDefault="001803B3" w:rsidP="001803B3">
      <w:pPr>
        <w:spacing w:line="360" w:lineRule="auto"/>
        <w:ind w:left="1416" w:firstLine="708"/>
      </w:pPr>
      <w:r>
        <w:t xml:space="preserve">-  Tipo de licitação: Menor preço; </w:t>
      </w:r>
    </w:p>
    <w:p w14:paraId="32A15BF1" w14:textId="77777777" w:rsidR="001803B3" w:rsidRDefault="001803B3" w:rsidP="001803B3">
      <w:pPr>
        <w:spacing w:line="360" w:lineRule="auto"/>
        <w:ind w:left="1416" w:firstLine="708"/>
      </w:pPr>
      <w:r>
        <w:t xml:space="preserve">-  Natureza: Compras; </w:t>
      </w:r>
    </w:p>
    <w:p w14:paraId="7350EC50" w14:textId="5C7534BC" w:rsidR="001803B3" w:rsidRDefault="001803B3" w:rsidP="001803B3">
      <w:pPr>
        <w:spacing w:line="360" w:lineRule="auto"/>
        <w:ind w:left="708"/>
      </w:pPr>
      <w:r>
        <w:lastRenderedPageBreak/>
        <w:t xml:space="preserve">-  Os critérios de qualificação econômico-financeira a serem atendidos pelo fornecedor estão previstos no edital. </w:t>
      </w:r>
    </w:p>
    <w:p w14:paraId="0286A902" w14:textId="77777777" w:rsidR="001803B3" w:rsidRPr="008A0D8D" w:rsidRDefault="001803B3" w:rsidP="001803B3">
      <w:pPr>
        <w:spacing w:line="360" w:lineRule="auto"/>
        <w:ind w:left="708"/>
      </w:pPr>
      <w:r>
        <w:t>-  As exigências de habilitação jurídica e de regularidade fiscal e trabalhista são as usuais para a generalidade dos objetos, conforme disciplinado no edital.</w:t>
      </w:r>
    </w:p>
    <w:p w14:paraId="3BFC7221" w14:textId="3F37D331" w:rsidR="00110688" w:rsidRDefault="00110688" w:rsidP="00110688">
      <w:pPr>
        <w:spacing w:line="360" w:lineRule="auto"/>
        <w:jc w:val="both"/>
        <w:rPr>
          <w:rFonts w:asciiTheme="minorHAnsi" w:hAnsiTheme="minorHAnsi" w:cstheme="minorHAnsi"/>
        </w:rPr>
      </w:pPr>
    </w:p>
    <w:p w14:paraId="3A0ABDB2" w14:textId="77777777" w:rsidR="0080519B" w:rsidRDefault="0080519B" w:rsidP="00110688">
      <w:pPr>
        <w:spacing w:line="360" w:lineRule="auto"/>
        <w:jc w:val="both"/>
        <w:rPr>
          <w:rFonts w:asciiTheme="minorHAnsi" w:hAnsiTheme="minorHAnsi" w:cstheme="minorHAnsi"/>
        </w:rPr>
      </w:pPr>
    </w:p>
    <w:p w14:paraId="1D52AA1C" w14:textId="4016C997" w:rsidR="00110688" w:rsidRPr="00E55CC4" w:rsidRDefault="00110688" w:rsidP="00110688">
      <w:pPr>
        <w:pStyle w:val="PargrafodaLista"/>
        <w:numPr>
          <w:ilvl w:val="0"/>
          <w:numId w:val="1"/>
        </w:numPr>
        <w:spacing w:line="360" w:lineRule="auto"/>
        <w:ind w:hanging="720"/>
        <w:jc w:val="both"/>
        <w:rPr>
          <w:rFonts w:asciiTheme="minorHAnsi" w:hAnsiTheme="minorHAnsi" w:cstheme="minorHAnsi"/>
          <w:b/>
          <w:bCs/>
        </w:rPr>
      </w:pPr>
      <w:bookmarkStart w:id="8" w:name="ValordaContratação"/>
      <w:r>
        <w:rPr>
          <w:rFonts w:asciiTheme="minorHAnsi" w:hAnsiTheme="minorHAnsi" w:cstheme="minorHAnsi"/>
          <w:b/>
          <w:bCs/>
        </w:rPr>
        <w:t>Valor da Contratação</w:t>
      </w:r>
    </w:p>
    <w:bookmarkEnd w:id="8"/>
    <w:p w14:paraId="47C3E285" w14:textId="4F5B432D" w:rsidR="00110688" w:rsidRDefault="00110688" w:rsidP="00110688">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Pr="00B91B8A">
        <w:rPr>
          <w:rFonts w:asciiTheme="minorHAnsi" w:hAnsiTheme="minorHAnsi" w:cstheme="minorHAnsi"/>
          <w:sz w:val="20"/>
          <w:szCs w:val="20"/>
        </w:rPr>
        <w:t>Art. 6º</w:t>
      </w:r>
      <w:r w:rsidR="008751D4">
        <w:rPr>
          <w:rFonts w:asciiTheme="minorHAnsi" w:hAnsiTheme="minorHAnsi" w:cstheme="minorHAnsi"/>
          <w:sz w:val="20"/>
          <w:szCs w:val="20"/>
        </w:rPr>
        <w:t xml:space="preserve"> </w:t>
      </w:r>
      <w:r w:rsidRPr="00B91B8A">
        <w:rPr>
          <w:rFonts w:asciiTheme="minorHAnsi" w:hAnsiTheme="minorHAnsi" w:cstheme="minorHAnsi"/>
          <w:sz w:val="20"/>
          <w:szCs w:val="20"/>
        </w:rPr>
        <w:t xml:space="preserve">XXIII </w:t>
      </w:r>
      <w:r w:rsidRPr="00110688">
        <w:rPr>
          <w:rFonts w:asciiTheme="minorHAnsi" w:hAnsiTheme="minorHAnsi" w:cstheme="minorHAnsi"/>
          <w:sz w:val="20"/>
          <w:szCs w:val="20"/>
        </w:rPr>
        <w:t xml:space="preserve">i) estimativas do valor da contratação, acompanhadas dos preços unitários referenciais, das </w:t>
      </w:r>
      <w:r w:rsidRPr="008751D4">
        <w:rPr>
          <w:rFonts w:asciiTheme="minorHAnsi" w:hAnsiTheme="minorHAnsi" w:cstheme="minorHAnsi"/>
          <w:sz w:val="20"/>
          <w:szCs w:val="20"/>
        </w:rPr>
        <w:t>memórias de cálculo e dos documentos que lhe dão suporte, com os parâmetros utilizados para a obtenção dos preços e para os respectivos cálculos, que devem constar de documento separado e classificado;</w:t>
      </w:r>
    </w:p>
    <w:p w14:paraId="42D6D886" w14:textId="77777777" w:rsidR="00E24EF2" w:rsidRPr="00D053FC" w:rsidRDefault="00E24EF2" w:rsidP="00110688">
      <w:pPr>
        <w:ind w:left="3119"/>
        <w:jc w:val="both"/>
        <w:rPr>
          <w:rFonts w:asciiTheme="minorHAnsi" w:hAnsiTheme="minorHAnsi" w:cstheme="minorHAnsi"/>
        </w:rPr>
      </w:pPr>
    </w:p>
    <w:p w14:paraId="184F10B4" w14:textId="62271094" w:rsidR="008751D4" w:rsidRPr="00D053FC" w:rsidRDefault="008751D4" w:rsidP="008751D4">
      <w:pPr>
        <w:spacing w:line="360" w:lineRule="auto"/>
        <w:ind w:firstLine="708"/>
        <w:jc w:val="both"/>
        <w:rPr>
          <w:rFonts w:asciiTheme="minorHAnsi" w:hAnsiTheme="minorHAnsi" w:cstheme="minorHAnsi"/>
        </w:rPr>
      </w:pPr>
      <w:r w:rsidRPr="00D053FC">
        <w:rPr>
          <w:rFonts w:asciiTheme="minorHAnsi" w:hAnsiTheme="minorHAnsi" w:cstheme="minorHAnsi"/>
        </w:rPr>
        <w:t xml:space="preserve">O custo estimado total da contratação é de </w:t>
      </w:r>
      <w:r w:rsidR="00A54A9C" w:rsidRPr="00D053FC">
        <w:rPr>
          <w:rFonts w:asciiTheme="minorHAnsi" w:hAnsiTheme="minorHAnsi" w:cstheme="minorHAnsi"/>
          <w:b/>
          <w:bCs/>
        </w:rPr>
        <w:t>R$</w:t>
      </w:r>
      <w:r w:rsidR="00D053FC" w:rsidRPr="00D053FC">
        <w:rPr>
          <w:rFonts w:asciiTheme="minorHAnsi" w:hAnsiTheme="minorHAnsi" w:cstheme="minorHAnsi"/>
          <w:b/>
          <w:bCs/>
        </w:rPr>
        <w:t xml:space="preserve"> 132.231,64 </w:t>
      </w:r>
      <w:r w:rsidR="00A54A9C" w:rsidRPr="00D053FC">
        <w:rPr>
          <w:rFonts w:asciiTheme="minorHAnsi" w:hAnsiTheme="minorHAnsi" w:cstheme="minorHAnsi"/>
          <w:b/>
          <w:bCs/>
        </w:rPr>
        <w:t>(</w:t>
      </w:r>
      <w:r w:rsidR="00D053FC" w:rsidRPr="00D053FC">
        <w:rPr>
          <w:rFonts w:asciiTheme="minorHAnsi" w:hAnsiTheme="minorHAnsi" w:cstheme="minorHAnsi"/>
          <w:b/>
          <w:bCs/>
        </w:rPr>
        <w:t>Cento e trinta e dois mil, duzentos e trinta e um reais e sessenta e quatro centavos</w:t>
      </w:r>
      <w:r w:rsidR="00A54A9C" w:rsidRPr="00D053FC">
        <w:rPr>
          <w:rFonts w:asciiTheme="minorHAnsi" w:hAnsiTheme="minorHAnsi" w:cstheme="minorHAnsi"/>
          <w:b/>
          <w:bCs/>
        </w:rPr>
        <w:t>)</w:t>
      </w:r>
      <w:r w:rsidRPr="00D053FC">
        <w:rPr>
          <w:rFonts w:asciiTheme="minorHAnsi" w:hAnsiTheme="minorHAnsi" w:cstheme="minorHAnsi"/>
          <w:b/>
          <w:bCs/>
        </w:rPr>
        <w:t>,</w:t>
      </w:r>
      <w:r w:rsidRPr="00D053FC">
        <w:rPr>
          <w:rFonts w:asciiTheme="minorHAnsi" w:hAnsiTheme="minorHAnsi" w:cstheme="minorHAnsi"/>
        </w:rPr>
        <w:t xml:space="preserve"> conforme valores unitários e totais levantado</w:t>
      </w:r>
      <w:r w:rsidR="001803B3" w:rsidRPr="00D053FC">
        <w:rPr>
          <w:rFonts w:asciiTheme="minorHAnsi" w:hAnsiTheme="minorHAnsi" w:cstheme="minorHAnsi"/>
        </w:rPr>
        <w:t>s.</w:t>
      </w:r>
    </w:p>
    <w:p w14:paraId="1D20C1B3" w14:textId="3F5E1232" w:rsidR="00C62DBF" w:rsidRDefault="00C62DBF" w:rsidP="00A54A9C">
      <w:pPr>
        <w:spacing w:line="360" w:lineRule="auto"/>
        <w:jc w:val="center"/>
        <w:rPr>
          <w:rFonts w:asciiTheme="minorHAnsi" w:hAnsiTheme="minorHAnsi" w:cstheme="minorHAnsi"/>
        </w:rPr>
      </w:pPr>
    </w:p>
    <w:p w14:paraId="0BDC4090" w14:textId="7B2CE598" w:rsidR="00110688" w:rsidRPr="00E55CC4" w:rsidRDefault="00110688" w:rsidP="00110688">
      <w:pPr>
        <w:pStyle w:val="PargrafodaLista"/>
        <w:numPr>
          <w:ilvl w:val="0"/>
          <w:numId w:val="1"/>
        </w:numPr>
        <w:spacing w:line="360" w:lineRule="auto"/>
        <w:ind w:hanging="720"/>
        <w:jc w:val="both"/>
        <w:rPr>
          <w:rFonts w:asciiTheme="minorHAnsi" w:hAnsiTheme="minorHAnsi" w:cstheme="minorHAnsi"/>
          <w:b/>
          <w:bCs/>
        </w:rPr>
      </w:pPr>
      <w:bookmarkStart w:id="9" w:name="Orçamento"/>
      <w:r>
        <w:rPr>
          <w:rFonts w:asciiTheme="minorHAnsi" w:hAnsiTheme="minorHAnsi" w:cstheme="minorHAnsi"/>
          <w:b/>
          <w:bCs/>
        </w:rPr>
        <w:t>Orçamento</w:t>
      </w:r>
    </w:p>
    <w:bookmarkEnd w:id="9"/>
    <w:p w14:paraId="28752370" w14:textId="3387B395" w:rsidR="00B91B8A" w:rsidRDefault="00110688" w:rsidP="00110688">
      <w:pPr>
        <w:ind w:left="3119"/>
        <w:jc w:val="both"/>
        <w:rPr>
          <w:rFonts w:asciiTheme="minorHAnsi" w:hAnsiTheme="minorHAnsi" w:cstheme="minorHAnsi"/>
          <w:sz w:val="20"/>
          <w:szCs w:val="20"/>
        </w:rPr>
      </w:pPr>
      <w:r w:rsidRPr="00E55CC4">
        <w:rPr>
          <w:rFonts w:asciiTheme="minorHAnsi" w:hAnsiTheme="minorHAnsi" w:cstheme="minorHAnsi"/>
          <w:sz w:val="20"/>
          <w:szCs w:val="20"/>
        </w:rPr>
        <w:t xml:space="preserve">Fundamentação: </w:t>
      </w:r>
      <w:r w:rsidRPr="00B91B8A">
        <w:rPr>
          <w:rFonts w:asciiTheme="minorHAnsi" w:hAnsiTheme="minorHAnsi" w:cstheme="minorHAnsi"/>
          <w:sz w:val="20"/>
          <w:szCs w:val="20"/>
        </w:rPr>
        <w:t>Art. 6</w:t>
      </w:r>
      <w:proofErr w:type="gramStart"/>
      <w:r w:rsidRPr="00B91B8A">
        <w:rPr>
          <w:rFonts w:asciiTheme="minorHAnsi" w:hAnsiTheme="minorHAnsi" w:cstheme="minorHAnsi"/>
          <w:sz w:val="20"/>
          <w:szCs w:val="20"/>
        </w:rPr>
        <w:t>º  XXIII</w:t>
      </w:r>
      <w:proofErr w:type="gramEnd"/>
      <w:r w:rsidRPr="00B91B8A">
        <w:rPr>
          <w:rFonts w:asciiTheme="minorHAnsi" w:hAnsiTheme="minorHAnsi" w:cstheme="minorHAnsi"/>
          <w:sz w:val="20"/>
          <w:szCs w:val="20"/>
        </w:rPr>
        <w:t xml:space="preserve"> </w:t>
      </w:r>
      <w:r w:rsidRPr="00110688">
        <w:rPr>
          <w:rFonts w:asciiTheme="minorHAnsi" w:hAnsiTheme="minorHAnsi" w:cstheme="minorHAnsi"/>
          <w:sz w:val="20"/>
          <w:szCs w:val="20"/>
        </w:rPr>
        <w:t>j) adequação orçamentária;</w:t>
      </w:r>
    </w:p>
    <w:p w14:paraId="5701F401" w14:textId="77777777" w:rsidR="00293FA2" w:rsidRDefault="00293FA2" w:rsidP="00110688">
      <w:pPr>
        <w:ind w:left="3119"/>
        <w:jc w:val="both"/>
        <w:rPr>
          <w:rFonts w:asciiTheme="minorHAnsi" w:hAnsiTheme="minorHAnsi" w:cstheme="minorHAnsi"/>
          <w:sz w:val="16"/>
          <w:szCs w:val="16"/>
        </w:rPr>
      </w:pPr>
    </w:p>
    <w:p w14:paraId="2596237D" w14:textId="77777777" w:rsidR="00110688" w:rsidRPr="00E55CC4" w:rsidRDefault="00110688" w:rsidP="00B26617">
      <w:pPr>
        <w:spacing w:line="360" w:lineRule="auto"/>
        <w:ind w:firstLine="708"/>
        <w:jc w:val="both"/>
        <w:rPr>
          <w:rFonts w:asciiTheme="minorHAnsi" w:hAnsiTheme="minorHAnsi" w:cstheme="minorHAnsi"/>
          <w:sz w:val="16"/>
          <w:szCs w:val="16"/>
        </w:rPr>
      </w:pPr>
    </w:p>
    <w:p w14:paraId="41597AE7" w14:textId="77777777" w:rsidR="001803B3" w:rsidRDefault="001803B3" w:rsidP="00C0240E">
      <w:pPr>
        <w:spacing w:line="360" w:lineRule="auto"/>
        <w:ind w:firstLine="708"/>
        <w:jc w:val="both"/>
        <w:rPr>
          <w:rFonts w:asciiTheme="minorHAnsi" w:hAnsiTheme="minorHAnsi" w:cstheme="minorHAnsi"/>
          <w:color w:val="FF0000"/>
        </w:rPr>
      </w:pPr>
      <w:bookmarkStart w:id="10" w:name="_Hlk179472995"/>
    </w:p>
    <w:p w14:paraId="50D466FA" w14:textId="54C9A648" w:rsidR="004F1BF4" w:rsidRDefault="004F1BF4" w:rsidP="004F1BF4">
      <w:pPr>
        <w:ind w:left="360"/>
      </w:pPr>
      <w:r>
        <w:t>Para esta contratação será usado o recurso: FUNDEB.</w:t>
      </w:r>
    </w:p>
    <w:p w14:paraId="7B3D4BAB" w14:textId="77777777" w:rsidR="004F1BF4" w:rsidRDefault="004F1BF4" w:rsidP="00C0240E">
      <w:pPr>
        <w:spacing w:line="360" w:lineRule="auto"/>
        <w:ind w:firstLine="708"/>
        <w:jc w:val="both"/>
        <w:rPr>
          <w:rFonts w:asciiTheme="minorHAnsi" w:hAnsiTheme="minorHAnsi" w:cstheme="minorHAnsi"/>
          <w:color w:val="FF0000"/>
        </w:rPr>
      </w:pPr>
    </w:p>
    <w:p w14:paraId="798CE8FB" w14:textId="77777777" w:rsidR="004F1BF4" w:rsidRDefault="004F1BF4" w:rsidP="00C0240E">
      <w:pPr>
        <w:spacing w:line="360" w:lineRule="auto"/>
        <w:ind w:firstLine="708"/>
        <w:jc w:val="both"/>
        <w:rPr>
          <w:rFonts w:asciiTheme="minorHAnsi" w:hAnsiTheme="minorHAnsi" w:cstheme="minorHAnsi"/>
          <w:color w:val="FF0000"/>
        </w:rPr>
      </w:pPr>
    </w:p>
    <w:p w14:paraId="2DD2DABF" w14:textId="77777777" w:rsidR="004F1BF4" w:rsidRDefault="004F1BF4" w:rsidP="00C0240E">
      <w:pPr>
        <w:spacing w:line="360" w:lineRule="auto"/>
        <w:ind w:firstLine="708"/>
        <w:jc w:val="both"/>
        <w:rPr>
          <w:rFonts w:asciiTheme="minorHAnsi" w:hAnsiTheme="minorHAnsi" w:cstheme="minorHAnsi"/>
          <w:color w:val="FF0000"/>
        </w:rPr>
      </w:pPr>
    </w:p>
    <w:p w14:paraId="20CCBF7E" w14:textId="77777777" w:rsidR="001803B3" w:rsidRDefault="001803B3" w:rsidP="00C0240E">
      <w:pPr>
        <w:spacing w:line="360" w:lineRule="auto"/>
        <w:ind w:firstLine="708"/>
        <w:jc w:val="both"/>
        <w:rPr>
          <w:rFonts w:asciiTheme="minorHAnsi" w:hAnsiTheme="minorHAnsi" w:cstheme="minorHAnsi"/>
          <w:color w:val="FF0000"/>
        </w:rPr>
      </w:pPr>
    </w:p>
    <w:p w14:paraId="69DB1ADD" w14:textId="77777777" w:rsidR="001803B3" w:rsidRDefault="001803B3" w:rsidP="00C0240E">
      <w:pPr>
        <w:spacing w:line="360" w:lineRule="auto"/>
        <w:ind w:firstLine="708"/>
        <w:jc w:val="both"/>
        <w:rPr>
          <w:rFonts w:asciiTheme="minorHAnsi" w:hAnsiTheme="minorHAnsi" w:cstheme="minorHAnsi"/>
          <w:color w:val="FF0000"/>
        </w:rPr>
      </w:pPr>
    </w:p>
    <w:p w14:paraId="4E56EFD5" w14:textId="77777777" w:rsidR="004F1BF4" w:rsidRDefault="004F1BF4" w:rsidP="00C0240E">
      <w:pPr>
        <w:spacing w:line="360" w:lineRule="auto"/>
        <w:ind w:firstLine="708"/>
        <w:jc w:val="both"/>
        <w:rPr>
          <w:rFonts w:asciiTheme="minorHAnsi" w:hAnsiTheme="minorHAnsi" w:cstheme="minorHAnsi"/>
          <w:color w:val="FF0000"/>
        </w:rPr>
      </w:pPr>
    </w:p>
    <w:p w14:paraId="783B8ACD" w14:textId="77777777" w:rsidR="004F1BF4" w:rsidRDefault="004F1BF4" w:rsidP="00C0240E">
      <w:pPr>
        <w:spacing w:line="360" w:lineRule="auto"/>
        <w:ind w:firstLine="708"/>
        <w:jc w:val="both"/>
        <w:rPr>
          <w:rFonts w:asciiTheme="minorHAnsi" w:hAnsiTheme="minorHAnsi" w:cstheme="minorHAnsi"/>
          <w:color w:val="FF0000"/>
        </w:rPr>
      </w:pPr>
    </w:p>
    <w:p w14:paraId="1F48E52B" w14:textId="77777777" w:rsidR="004F1BF4" w:rsidRDefault="004F1BF4" w:rsidP="00C0240E">
      <w:pPr>
        <w:spacing w:line="360" w:lineRule="auto"/>
        <w:ind w:firstLine="708"/>
        <w:jc w:val="both"/>
        <w:rPr>
          <w:rFonts w:asciiTheme="minorHAnsi" w:hAnsiTheme="minorHAnsi" w:cstheme="minorHAnsi"/>
          <w:color w:val="FF0000"/>
        </w:rPr>
      </w:pPr>
    </w:p>
    <w:p w14:paraId="4A8C5E7D" w14:textId="77777777" w:rsidR="004F1BF4" w:rsidRDefault="004F1BF4" w:rsidP="00C0240E">
      <w:pPr>
        <w:spacing w:line="360" w:lineRule="auto"/>
        <w:ind w:firstLine="708"/>
        <w:jc w:val="both"/>
        <w:rPr>
          <w:rFonts w:asciiTheme="minorHAnsi" w:hAnsiTheme="minorHAnsi" w:cstheme="minorHAnsi"/>
          <w:color w:val="FF0000"/>
        </w:rPr>
      </w:pPr>
    </w:p>
    <w:p w14:paraId="0611C046" w14:textId="77777777" w:rsidR="004F1BF4" w:rsidRDefault="004F1BF4" w:rsidP="00C0240E">
      <w:pPr>
        <w:spacing w:line="360" w:lineRule="auto"/>
        <w:ind w:firstLine="708"/>
        <w:jc w:val="both"/>
        <w:rPr>
          <w:rFonts w:asciiTheme="minorHAnsi" w:hAnsiTheme="minorHAnsi" w:cstheme="minorHAnsi"/>
          <w:color w:val="FF0000"/>
        </w:rPr>
      </w:pPr>
    </w:p>
    <w:p w14:paraId="7209EF41" w14:textId="77777777" w:rsidR="004F1BF4" w:rsidRDefault="004F1BF4" w:rsidP="00C0240E">
      <w:pPr>
        <w:spacing w:line="360" w:lineRule="auto"/>
        <w:ind w:firstLine="708"/>
        <w:jc w:val="both"/>
        <w:rPr>
          <w:rFonts w:asciiTheme="minorHAnsi" w:hAnsiTheme="minorHAnsi" w:cstheme="minorHAnsi"/>
          <w:color w:val="FF0000"/>
        </w:rPr>
      </w:pPr>
    </w:p>
    <w:p w14:paraId="022C88CD" w14:textId="77777777" w:rsidR="004F1BF4" w:rsidRDefault="004F1BF4" w:rsidP="00C0240E">
      <w:pPr>
        <w:spacing w:line="360" w:lineRule="auto"/>
        <w:ind w:firstLine="708"/>
        <w:jc w:val="both"/>
        <w:rPr>
          <w:rFonts w:asciiTheme="minorHAnsi" w:hAnsiTheme="minorHAnsi" w:cstheme="minorHAnsi"/>
          <w:color w:val="FF0000"/>
        </w:rPr>
      </w:pPr>
    </w:p>
    <w:p w14:paraId="0188E171" w14:textId="77777777" w:rsidR="004F1BF4" w:rsidRDefault="004F1BF4" w:rsidP="00C0240E">
      <w:pPr>
        <w:spacing w:line="360" w:lineRule="auto"/>
        <w:ind w:firstLine="708"/>
        <w:jc w:val="both"/>
        <w:rPr>
          <w:rFonts w:asciiTheme="minorHAnsi" w:hAnsiTheme="minorHAnsi" w:cstheme="minorHAnsi"/>
          <w:color w:val="FF0000"/>
        </w:rPr>
      </w:pPr>
    </w:p>
    <w:p w14:paraId="15A2852D" w14:textId="77777777" w:rsidR="001803B3" w:rsidRPr="00D660D0" w:rsidRDefault="001803B3" w:rsidP="00C0240E">
      <w:pPr>
        <w:spacing w:line="360" w:lineRule="auto"/>
        <w:ind w:firstLine="708"/>
        <w:jc w:val="both"/>
        <w:rPr>
          <w:rFonts w:asciiTheme="minorHAnsi" w:hAnsiTheme="minorHAnsi" w:cstheme="minorHAnsi"/>
          <w:color w:val="FF0000"/>
        </w:rPr>
      </w:pPr>
    </w:p>
    <w:p w14:paraId="34741A3E" w14:textId="5CF8F1B8" w:rsidR="00B26617" w:rsidRPr="00E55CC4" w:rsidRDefault="00B26617" w:rsidP="00B26617">
      <w:pPr>
        <w:pStyle w:val="PargrafodaLista"/>
        <w:numPr>
          <w:ilvl w:val="0"/>
          <w:numId w:val="1"/>
        </w:numPr>
        <w:spacing w:line="360" w:lineRule="auto"/>
        <w:ind w:hanging="720"/>
        <w:jc w:val="both"/>
        <w:rPr>
          <w:rFonts w:asciiTheme="minorHAnsi" w:hAnsiTheme="minorHAnsi" w:cstheme="minorHAnsi"/>
          <w:b/>
          <w:bCs/>
        </w:rPr>
      </w:pPr>
      <w:bookmarkStart w:id="11" w:name="Responsáveis"/>
      <w:r w:rsidRPr="00E55CC4">
        <w:rPr>
          <w:rFonts w:asciiTheme="minorHAnsi" w:hAnsiTheme="minorHAnsi" w:cstheme="minorHAnsi"/>
          <w:b/>
          <w:bCs/>
        </w:rPr>
        <w:t>Responsáveis</w:t>
      </w:r>
    </w:p>
    <w:bookmarkEnd w:id="10"/>
    <w:bookmarkEnd w:id="11"/>
    <w:p w14:paraId="62B1310A" w14:textId="77777777" w:rsidR="00843BE1" w:rsidRDefault="00843BE1" w:rsidP="00B26617">
      <w:pPr>
        <w:spacing w:line="360" w:lineRule="auto"/>
        <w:jc w:val="right"/>
        <w:rPr>
          <w:rFonts w:asciiTheme="minorHAnsi" w:hAnsiTheme="minorHAnsi" w:cstheme="minorHAnsi"/>
        </w:rPr>
      </w:pPr>
    </w:p>
    <w:p w14:paraId="7207F163" w14:textId="77777777" w:rsidR="00843BE1" w:rsidRDefault="00843BE1" w:rsidP="00B26617">
      <w:pPr>
        <w:spacing w:line="360" w:lineRule="auto"/>
        <w:jc w:val="right"/>
        <w:rPr>
          <w:rFonts w:asciiTheme="minorHAnsi" w:hAnsiTheme="minorHAnsi" w:cstheme="minorHAnsi"/>
        </w:rPr>
      </w:pPr>
    </w:p>
    <w:p w14:paraId="0059B121" w14:textId="1BA970BE" w:rsidR="00B26617" w:rsidRDefault="00A54A9C" w:rsidP="00B26617">
      <w:pPr>
        <w:spacing w:line="360" w:lineRule="auto"/>
        <w:jc w:val="right"/>
        <w:rPr>
          <w:rFonts w:asciiTheme="minorHAnsi" w:hAnsiTheme="minorHAnsi" w:cstheme="minorHAnsi"/>
        </w:rPr>
      </w:pPr>
      <w:r>
        <w:rPr>
          <w:rFonts w:asciiTheme="minorHAnsi" w:hAnsiTheme="minorHAnsi" w:cstheme="minorHAnsi"/>
        </w:rPr>
        <w:t>Maria da Fé</w:t>
      </w:r>
      <w:r w:rsidR="00B26617" w:rsidRPr="00E55CC4">
        <w:rPr>
          <w:rFonts w:asciiTheme="minorHAnsi" w:hAnsiTheme="minorHAnsi" w:cstheme="minorHAnsi"/>
        </w:rPr>
        <w:t xml:space="preserve">, </w:t>
      </w:r>
      <w:r w:rsidR="004F1BF4">
        <w:rPr>
          <w:rFonts w:asciiTheme="minorHAnsi" w:hAnsiTheme="minorHAnsi" w:cstheme="minorHAnsi"/>
        </w:rPr>
        <w:t>10</w:t>
      </w:r>
      <w:r w:rsidR="00B26617" w:rsidRPr="00E55CC4">
        <w:rPr>
          <w:rFonts w:asciiTheme="minorHAnsi" w:hAnsiTheme="minorHAnsi" w:cstheme="minorHAnsi"/>
        </w:rPr>
        <w:t xml:space="preserve"> de </w:t>
      </w:r>
      <w:r w:rsidR="004F1BF4">
        <w:rPr>
          <w:rFonts w:asciiTheme="minorHAnsi" w:hAnsiTheme="minorHAnsi" w:cstheme="minorHAnsi"/>
        </w:rPr>
        <w:t>agosto</w:t>
      </w:r>
      <w:r w:rsidR="00B26617" w:rsidRPr="00E55CC4">
        <w:rPr>
          <w:rFonts w:asciiTheme="minorHAnsi" w:hAnsiTheme="minorHAnsi" w:cstheme="minorHAnsi"/>
        </w:rPr>
        <w:t xml:space="preserve"> de 202</w:t>
      </w:r>
      <w:r>
        <w:rPr>
          <w:rFonts w:asciiTheme="minorHAnsi" w:hAnsiTheme="minorHAnsi" w:cstheme="minorHAnsi"/>
        </w:rPr>
        <w:t>5</w:t>
      </w:r>
    </w:p>
    <w:p w14:paraId="1AB18520" w14:textId="35C46019" w:rsidR="00A54A9C" w:rsidRDefault="00A54A9C" w:rsidP="00A54A9C">
      <w:pPr>
        <w:ind w:left="3119"/>
        <w:jc w:val="both"/>
        <w:rPr>
          <w:rFonts w:asciiTheme="minorHAnsi" w:hAnsiTheme="minorHAnsi" w:cstheme="minorHAnsi"/>
          <w:sz w:val="20"/>
          <w:szCs w:val="20"/>
        </w:rPr>
      </w:pPr>
    </w:p>
    <w:p w14:paraId="49A75FBF" w14:textId="3510F2DC" w:rsidR="00843BE1" w:rsidRDefault="00843BE1" w:rsidP="00A54A9C">
      <w:pPr>
        <w:ind w:left="3119"/>
        <w:jc w:val="both"/>
        <w:rPr>
          <w:rFonts w:asciiTheme="minorHAnsi" w:hAnsiTheme="minorHAnsi" w:cstheme="minorHAnsi"/>
          <w:sz w:val="20"/>
          <w:szCs w:val="20"/>
        </w:rPr>
      </w:pPr>
    </w:p>
    <w:p w14:paraId="6641BEE8" w14:textId="0345B416" w:rsidR="00843BE1" w:rsidRDefault="00843BE1" w:rsidP="00A54A9C">
      <w:pPr>
        <w:ind w:left="3119"/>
        <w:jc w:val="both"/>
        <w:rPr>
          <w:rFonts w:asciiTheme="minorHAnsi" w:hAnsiTheme="minorHAnsi" w:cstheme="minorHAnsi"/>
          <w:sz w:val="20"/>
          <w:szCs w:val="20"/>
        </w:rPr>
      </w:pPr>
    </w:p>
    <w:p w14:paraId="241A4F64" w14:textId="206466EE" w:rsidR="00843BE1" w:rsidRDefault="00843BE1" w:rsidP="00A54A9C">
      <w:pPr>
        <w:ind w:left="3119"/>
        <w:jc w:val="both"/>
        <w:rPr>
          <w:rFonts w:asciiTheme="minorHAnsi" w:hAnsiTheme="minorHAnsi" w:cstheme="minorHAnsi"/>
          <w:sz w:val="20"/>
          <w:szCs w:val="20"/>
        </w:rPr>
      </w:pPr>
    </w:p>
    <w:p w14:paraId="46CD7A66" w14:textId="77777777" w:rsidR="00843BE1" w:rsidRDefault="00843BE1" w:rsidP="00A54A9C">
      <w:pPr>
        <w:ind w:left="3119"/>
        <w:jc w:val="both"/>
        <w:rPr>
          <w:rFonts w:asciiTheme="minorHAnsi" w:hAnsiTheme="minorHAnsi" w:cstheme="minorHAnsi"/>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54A9C" w14:paraId="2398AA2E" w14:textId="77777777" w:rsidTr="00270004">
        <w:tc>
          <w:tcPr>
            <w:tcW w:w="4247" w:type="dxa"/>
          </w:tcPr>
          <w:p w14:paraId="274CEC47" w14:textId="1C9F3A46" w:rsidR="00A54A9C" w:rsidRPr="00780155" w:rsidRDefault="00A54A9C" w:rsidP="00270004">
            <w:pPr>
              <w:pStyle w:val="PargrafodaLista"/>
              <w:spacing w:line="360" w:lineRule="auto"/>
              <w:ind w:left="0"/>
              <w:jc w:val="both"/>
              <w:rPr>
                <w:rFonts w:asciiTheme="minorHAnsi" w:hAnsiTheme="minorHAnsi" w:cstheme="minorHAnsi"/>
                <w:b/>
                <w:bCs/>
              </w:rPr>
            </w:pPr>
          </w:p>
        </w:tc>
        <w:tc>
          <w:tcPr>
            <w:tcW w:w="4247" w:type="dxa"/>
          </w:tcPr>
          <w:p w14:paraId="4D11167D" w14:textId="238B4CB9" w:rsidR="00A54A9C" w:rsidRPr="00780155" w:rsidRDefault="00A54A9C" w:rsidP="00270004">
            <w:pPr>
              <w:pStyle w:val="PargrafodaLista"/>
              <w:spacing w:line="360" w:lineRule="auto"/>
              <w:ind w:left="0"/>
              <w:jc w:val="both"/>
              <w:rPr>
                <w:rFonts w:asciiTheme="minorHAnsi" w:hAnsiTheme="minorHAnsi" w:cstheme="minorHAnsi"/>
                <w:b/>
                <w:bCs/>
              </w:rPr>
            </w:pPr>
          </w:p>
        </w:tc>
      </w:tr>
      <w:tr w:rsidR="00A54A9C" w14:paraId="0A29F9E6" w14:textId="77777777" w:rsidTr="00270004">
        <w:tc>
          <w:tcPr>
            <w:tcW w:w="4247" w:type="dxa"/>
          </w:tcPr>
          <w:p w14:paraId="32C56859" w14:textId="45A5A452" w:rsidR="00A54A9C" w:rsidRDefault="00A54A9C" w:rsidP="00270004">
            <w:pPr>
              <w:pStyle w:val="PargrafodaLista"/>
              <w:spacing w:line="360" w:lineRule="auto"/>
              <w:ind w:left="0"/>
              <w:jc w:val="both"/>
              <w:rPr>
                <w:rFonts w:asciiTheme="minorHAnsi" w:hAnsiTheme="minorHAnsi" w:cstheme="minorHAnsi"/>
              </w:rPr>
            </w:pPr>
            <w:r w:rsidRPr="00780155">
              <w:rPr>
                <w:rFonts w:asciiTheme="minorHAnsi" w:hAnsiTheme="minorHAnsi" w:cstheme="minorHAnsi"/>
                <w:b/>
                <w:bCs/>
              </w:rPr>
              <w:t>Nome:</w:t>
            </w:r>
            <w:r w:rsidRPr="00780155">
              <w:rPr>
                <w:rFonts w:asciiTheme="minorHAnsi" w:hAnsiTheme="minorHAnsi" w:cstheme="minorHAnsi"/>
              </w:rPr>
              <w:t xml:space="preserve">  </w:t>
            </w:r>
          </w:p>
        </w:tc>
        <w:tc>
          <w:tcPr>
            <w:tcW w:w="4247" w:type="dxa"/>
          </w:tcPr>
          <w:p w14:paraId="5A40FCAA" w14:textId="014A36BB" w:rsidR="00A54A9C" w:rsidRDefault="00A54A9C" w:rsidP="00270004">
            <w:pPr>
              <w:pStyle w:val="PargrafodaLista"/>
              <w:spacing w:line="360" w:lineRule="auto"/>
              <w:ind w:left="0"/>
              <w:jc w:val="both"/>
              <w:rPr>
                <w:rFonts w:asciiTheme="minorHAnsi" w:hAnsiTheme="minorHAnsi" w:cstheme="minorHAnsi"/>
              </w:rPr>
            </w:pPr>
            <w:r w:rsidRPr="00780155">
              <w:rPr>
                <w:rFonts w:asciiTheme="minorHAnsi" w:hAnsiTheme="minorHAnsi" w:cstheme="minorHAnsi"/>
                <w:b/>
                <w:bCs/>
              </w:rPr>
              <w:t>Nome:</w:t>
            </w:r>
            <w:r>
              <w:t xml:space="preserve"> </w:t>
            </w:r>
          </w:p>
        </w:tc>
      </w:tr>
      <w:tr w:rsidR="00A54A9C" w14:paraId="3C6B18C3" w14:textId="77777777" w:rsidTr="00270004">
        <w:tc>
          <w:tcPr>
            <w:tcW w:w="4247" w:type="dxa"/>
          </w:tcPr>
          <w:p w14:paraId="0764B4DD" w14:textId="54D453B3" w:rsidR="00A54A9C" w:rsidRPr="001845E5" w:rsidRDefault="00843BE1" w:rsidP="00270004">
            <w:pPr>
              <w:pStyle w:val="PargrafodaLista"/>
              <w:spacing w:line="360" w:lineRule="auto"/>
              <w:ind w:left="0"/>
              <w:jc w:val="both"/>
              <w:rPr>
                <w:rFonts w:asciiTheme="minorHAnsi" w:hAnsiTheme="minorHAnsi" w:cstheme="minorHAnsi"/>
              </w:rPr>
            </w:pPr>
            <w:r>
              <w:rPr>
                <w:rFonts w:asciiTheme="minorHAnsi" w:hAnsiTheme="minorHAnsi" w:cstheme="minorHAnsi"/>
                <w:b/>
                <w:bCs/>
              </w:rPr>
              <w:t>Cargo</w:t>
            </w:r>
            <w:r w:rsidR="00A54A9C" w:rsidRPr="00780155">
              <w:rPr>
                <w:rFonts w:asciiTheme="minorHAnsi" w:hAnsiTheme="minorHAnsi" w:cstheme="minorHAnsi"/>
                <w:b/>
                <w:bCs/>
              </w:rPr>
              <w:t>:</w:t>
            </w:r>
            <w:r w:rsidR="00A54A9C">
              <w:rPr>
                <w:rFonts w:asciiTheme="minorHAnsi" w:hAnsiTheme="minorHAnsi" w:cstheme="minorHAnsi"/>
              </w:rPr>
              <w:t xml:space="preserve"> </w:t>
            </w:r>
          </w:p>
        </w:tc>
        <w:tc>
          <w:tcPr>
            <w:tcW w:w="4247" w:type="dxa"/>
          </w:tcPr>
          <w:p w14:paraId="3D7B40A0" w14:textId="0A8FA007" w:rsidR="00A54A9C" w:rsidRPr="001845E5" w:rsidRDefault="00843BE1" w:rsidP="00270004">
            <w:pPr>
              <w:pStyle w:val="PargrafodaLista"/>
              <w:spacing w:line="360" w:lineRule="auto"/>
              <w:ind w:left="0"/>
              <w:jc w:val="both"/>
              <w:rPr>
                <w:rFonts w:asciiTheme="minorHAnsi" w:hAnsiTheme="minorHAnsi" w:cstheme="minorHAnsi"/>
              </w:rPr>
            </w:pPr>
            <w:r>
              <w:rPr>
                <w:rFonts w:asciiTheme="minorHAnsi" w:hAnsiTheme="minorHAnsi" w:cstheme="minorHAnsi"/>
                <w:b/>
                <w:bCs/>
              </w:rPr>
              <w:t>Cargo</w:t>
            </w:r>
            <w:r w:rsidR="00A54A9C" w:rsidRPr="00780155">
              <w:rPr>
                <w:rFonts w:asciiTheme="minorHAnsi" w:hAnsiTheme="minorHAnsi" w:cstheme="minorHAnsi"/>
                <w:b/>
                <w:bCs/>
              </w:rPr>
              <w:t xml:space="preserve">: </w:t>
            </w:r>
          </w:p>
        </w:tc>
      </w:tr>
      <w:tr w:rsidR="00A54A9C" w14:paraId="0786A47B" w14:textId="77777777" w:rsidTr="00270004">
        <w:tc>
          <w:tcPr>
            <w:tcW w:w="4247" w:type="dxa"/>
          </w:tcPr>
          <w:p w14:paraId="73A1B41F" w14:textId="05ED7265" w:rsidR="00A54A9C" w:rsidRDefault="00A54A9C" w:rsidP="00270004">
            <w:pPr>
              <w:pStyle w:val="PargrafodaLista"/>
              <w:spacing w:line="360" w:lineRule="auto"/>
              <w:ind w:left="0"/>
              <w:jc w:val="both"/>
              <w:rPr>
                <w:rFonts w:asciiTheme="minorHAnsi" w:hAnsiTheme="minorHAnsi" w:cstheme="minorHAnsi"/>
              </w:rPr>
            </w:pPr>
            <w:r w:rsidRPr="00780155">
              <w:rPr>
                <w:rFonts w:asciiTheme="minorHAnsi" w:hAnsiTheme="minorHAnsi" w:cstheme="minorHAnsi"/>
                <w:b/>
                <w:bCs/>
              </w:rPr>
              <w:t xml:space="preserve">E-mail: </w:t>
            </w:r>
          </w:p>
        </w:tc>
        <w:tc>
          <w:tcPr>
            <w:tcW w:w="4247" w:type="dxa"/>
          </w:tcPr>
          <w:p w14:paraId="1D880DD0" w14:textId="1AED8F6A" w:rsidR="00A54A9C" w:rsidRDefault="00A54A9C" w:rsidP="00270004">
            <w:pPr>
              <w:pStyle w:val="PargrafodaLista"/>
              <w:spacing w:line="360" w:lineRule="auto"/>
              <w:ind w:left="0"/>
              <w:jc w:val="both"/>
              <w:rPr>
                <w:rFonts w:asciiTheme="minorHAnsi" w:hAnsiTheme="minorHAnsi" w:cstheme="minorHAnsi"/>
              </w:rPr>
            </w:pPr>
            <w:r w:rsidRPr="00780155">
              <w:rPr>
                <w:rFonts w:asciiTheme="minorHAnsi" w:hAnsiTheme="minorHAnsi" w:cstheme="minorHAnsi"/>
                <w:b/>
                <w:bCs/>
              </w:rPr>
              <w:t>E-mail:</w:t>
            </w:r>
            <w:r>
              <w:t xml:space="preserve"> </w:t>
            </w:r>
          </w:p>
        </w:tc>
      </w:tr>
    </w:tbl>
    <w:p w14:paraId="5360B3D6" w14:textId="77777777" w:rsidR="00A54A9C" w:rsidRPr="0092641E" w:rsidRDefault="00A54A9C" w:rsidP="00A54A9C">
      <w:pPr>
        <w:pStyle w:val="PargrafodaLista"/>
        <w:spacing w:line="360" w:lineRule="auto"/>
        <w:ind w:left="0" w:firstLine="708"/>
        <w:jc w:val="both"/>
        <w:rPr>
          <w:rFonts w:asciiTheme="minorHAnsi" w:hAnsiTheme="minorHAnsi" w:cstheme="minorHAnsi"/>
          <w:sz w:val="32"/>
          <w:szCs w:val="32"/>
        </w:rPr>
      </w:pPr>
      <w:r>
        <w:rPr>
          <w:rFonts w:asciiTheme="minorHAnsi" w:hAnsiTheme="minorHAnsi" w:cstheme="minorHAnsi"/>
          <w:noProof/>
          <w:sz w:val="32"/>
          <w:szCs w:val="32"/>
        </w:rPr>
        <w:drawing>
          <wp:anchor distT="0" distB="0" distL="114300" distR="114300" simplePos="0" relativeHeight="251706368" behindDoc="1" locked="0" layoutInCell="1" allowOverlap="1" wp14:anchorId="0E500575" wp14:editId="2EEE1C1E">
            <wp:simplePos x="0" y="0"/>
            <wp:positionH relativeFrom="column">
              <wp:posOffset>2806700</wp:posOffset>
            </wp:positionH>
            <wp:positionV relativeFrom="paragraph">
              <wp:posOffset>115941</wp:posOffset>
            </wp:positionV>
            <wp:extent cx="215661" cy="215661"/>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661" cy="215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32"/>
          <w:szCs w:val="32"/>
        </w:rPr>
        <w:drawing>
          <wp:anchor distT="0" distB="0" distL="114300" distR="114300" simplePos="0" relativeHeight="251705344" behindDoc="1" locked="0" layoutInCell="1" allowOverlap="1" wp14:anchorId="7FB970BA" wp14:editId="08269ADE">
            <wp:simplePos x="0" y="0"/>
            <wp:positionH relativeFrom="column">
              <wp:posOffset>83880</wp:posOffset>
            </wp:positionH>
            <wp:positionV relativeFrom="paragraph">
              <wp:posOffset>120398</wp:posOffset>
            </wp:positionV>
            <wp:extent cx="215661" cy="215661"/>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661" cy="215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FF893" w14:textId="77777777" w:rsidR="00A54A9C" w:rsidRPr="001845E5" w:rsidRDefault="00A54A9C" w:rsidP="00A54A9C">
      <w:pPr>
        <w:pStyle w:val="PargrafodaLista"/>
        <w:spacing w:line="360" w:lineRule="auto"/>
        <w:ind w:left="0" w:firstLine="708"/>
        <w:jc w:val="both"/>
        <w:rPr>
          <w:rFonts w:asciiTheme="minorHAnsi" w:hAnsiTheme="minorHAnsi" w:cstheme="minorHAnsi"/>
          <w:sz w:val="14"/>
          <w:szCs w:val="14"/>
        </w:rPr>
      </w:pPr>
    </w:p>
    <w:p w14:paraId="2F4B8550" w14:textId="71CCBABE" w:rsidR="00A54A9C" w:rsidRDefault="00A54A9C" w:rsidP="00A54A9C">
      <w:pPr>
        <w:spacing w:line="360" w:lineRule="auto"/>
        <w:jc w:val="center"/>
        <w:rPr>
          <w:rFonts w:asciiTheme="minorHAnsi" w:hAnsiTheme="minorHAnsi" w:cstheme="minorHAnsi"/>
        </w:rPr>
      </w:pPr>
    </w:p>
    <w:p w14:paraId="5625065B" w14:textId="69E65DB4" w:rsidR="00A54A9C" w:rsidRDefault="00A54A9C" w:rsidP="00A54A9C">
      <w:pPr>
        <w:spacing w:line="360" w:lineRule="auto"/>
        <w:jc w:val="center"/>
        <w:rPr>
          <w:rFonts w:asciiTheme="minorHAnsi" w:hAnsiTheme="minorHAnsi" w:cstheme="minorHAnsi"/>
        </w:rPr>
      </w:pPr>
    </w:p>
    <w:sectPr w:rsidR="00A54A9C" w:rsidSect="004B39B0">
      <w:headerReference w:type="default" r:id="rId8"/>
      <w:footerReference w:type="default" r:id="rId9"/>
      <w:pgSz w:w="11906" w:h="16838"/>
      <w:pgMar w:top="1985" w:right="1701" w:bottom="1134" w:left="1701" w:header="708"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CF732" w14:textId="77777777" w:rsidR="00A14B24" w:rsidRDefault="00A14B24" w:rsidP="003814AA">
      <w:r>
        <w:separator/>
      </w:r>
    </w:p>
  </w:endnote>
  <w:endnote w:type="continuationSeparator" w:id="0">
    <w:p w14:paraId="00FD15EE" w14:textId="77777777" w:rsidR="00A14B24" w:rsidRDefault="00A14B24" w:rsidP="00381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etsen One">
    <w:altName w:val="Segoe UI Semibold"/>
    <w:charset w:val="00"/>
    <w:family w:val="auto"/>
    <w:pitch w:val="variable"/>
    <w:sig w:usb0="A00000BF" w:usb1="5000005B" w:usb2="00000000" w:usb3="00000000" w:csb0="00000093" w:csb1="00000000"/>
  </w:font>
  <w:font w:name="Bahnschrift SemiBold">
    <w:panose1 w:val="020B0502040204020203"/>
    <w:charset w:val="00"/>
    <w:family w:val="swiss"/>
    <w:pitch w:val="variable"/>
    <w:sig w:usb0="A00002C7" w:usb1="00000002" w:usb2="00000000" w:usb3="00000000" w:csb0="0000019F" w:csb1="00000000"/>
  </w:font>
  <w:font w:name="Kozuka Gothic Pro B">
    <w:altName w:val="Yu Gothic"/>
    <w:panose1 w:val="00000000000000000000"/>
    <w:charset w:val="80"/>
    <w:family w:val="swiss"/>
    <w:notTrueType/>
    <w:pitch w:val="variable"/>
    <w:sig w:usb0="00000283" w:usb1="2AC71C11" w:usb2="00000012" w:usb3="00000000" w:csb0="00020005"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5686" w14:textId="77777777" w:rsidR="00937E24" w:rsidRPr="00626486" w:rsidRDefault="00937E24" w:rsidP="00937E24">
    <w:pPr>
      <w:pStyle w:val="Rodap"/>
      <w:spacing w:line="360" w:lineRule="auto"/>
      <w:rPr>
        <w:rFonts w:asciiTheme="minorHAnsi" w:eastAsia="Kozuka Gothic Pro B" w:hAnsiTheme="minorHAnsi" w:cstheme="minorHAnsi"/>
        <w:color w:val="2E74B5" w:themeColor="accent5" w:themeShade="BF"/>
        <w:sz w:val="22"/>
        <w:szCs w:val="22"/>
      </w:rPr>
    </w:pPr>
    <w:r w:rsidRPr="00626486">
      <w:rPr>
        <w:rFonts w:asciiTheme="minorHAnsi" w:eastAsia="Kozuka Gothic Pro B" w:hAnsiTheme="minorHAnsi" w:cstheme="minorHAnsi"/>
        <w:noProof/>
        <w:color w:val="5B9BD5" w:themeColor="accent5"/>
        <w:sz w:val="22"/>
        <w:szCs w:val="22"/>
      </w:rPr>
      <w:drawing>
        <wp:anchor distT="0" distB="0" distL="114300" distR="114300" simplePos="0" relativeHeight="251671552" behindDoc="1" locked="0" layoutInCell="1" allowOverlap="1" wp14:anchorId="0C9F692B" wp14:editId="5A924167">
          <wp:simplePos x="0" y="0"/>
          <wp:positionH relativeFrom="column">
            <wp:posOffset>48260</wp:posOffset>
          </wp:positionH>
          <wp:positionV relativeFrom="paragraph">
            <wp:posOffset>31750</wp:posOffset>
          </wp:positionV>
          <wp:extent cx="137160" cy="137160"/>
          <wp:effectExtent l="0" t="0" r="0" b="0"/>
          <wp:wrapNone/>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14:sizeRelH relativeFrom="margin">
            <wp14:pctWidth>0</wp14:pctWidth>
          </wp14:sizeRelH>
          <wp14:sizeRelV relativeFrom="margin">
            <wp14:pctHeight>0</wp14:pctHeight>
          </wp14:sizeRelV>
        </wp:anchor>
      </w:drawing>
    </w:r>
    <w:r w:rsidRPr="00626486">
      <w:rPr>
        <w:rFonts w:asciiTheme="minorHAnsi" w:eastAsia="Kozuka Gothic Pro B" w:hAnsiTheme="minorHAnsi" w:cstheme="minorHAnsi"/>
        <w:noProof/>
        <w:color w:val="2E74B5" w:themeColor="accent5" w:themeShade="BF"/>
        <w:sz w:val="22"/>
        <w:szCs w:val="22"/>
      </w:rPr>
      <w:drawing>
        <wp:anchor distT="0" distB="0" distL="114300" distR="114300" simplePos="0" relativeHeight="251673600" behindDoc="1" locked="0" layoutInCell="1" allowOverlap="1" wp14:anchorId="37E401C2" wp14:editId="41243430">
          <wp:simplePos x="0" y="0"/>
          <wp:positionH relativeFrom="column">
            <wp:posOffset>2339340</wp:posOffset>
          </wp:positionH>
          <wp:positionV relativeFrom="paragraph">
            <wp:posOffset>43815</wp:posOffset>
          </wp:positionV>
          <wp:extent cx="102235" cy="102235"/>
          <wp:effectExtent l="0" t="0" r="0" b="0"/>
          <wp:wrapNone/>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02235" cy="10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486">
      <w:rPr>
        <w:rFonts w:asciiTheme="minorHAnsi" w:eastAsia="Kozuka Gothic Pro B" w:hAnsiTheme="minorHAnsi" w:cstheme="minorHAnsi"/>
        <w:color w:val="2E74B5" w:themeColor="accent5" w:themeShade="BF"/>
        <w:sz w:val="20"/>
        <w:szCs w:val="20"/>
      </w:rPr>
      <w:t xml:space="preserve">        </w:t>
    </w:r>
    <w:r w:rsidRPr="00626486">
      <w:rPr>
        <w:rFonts w:asciiTheme="minorHAnsi" w:eastAsia="Kozuka Gothic Pro B" w:hAnsiTheme="minorHAnsi" w:cstheme="minorHAnsi"/>
        <w:color w:val="2E74B5" w:themeColor="accent5" w:themeShade="BF"/>
        <w:sz w:val="22"/>
        <w:szCs w:val="22"/>
      </w:rPr>
      <w:t>Praça Getúlio Vargas nº60, Centro          planejamento@mariadafe.mg.gov.br</w:t>
    </w:r>
  </w:p>
  <w:p w14:paraId="7EA149F6" w14:textId="77777777" w:rsidR="00937E24" w:rsidRDefault="00937E24" w:rsidP="00937E24">
    <w:pPr>
      <w:pStyle w:val="Rodap"/>
      <w:spacing w:line="360" w:lineRule="auto"/>
    </w:pPr>
    <w:r w:rsidRPr="00626486">
      <w:rPr>
        <w:rFonts w:asciiTheme="minorHAnsi" w:eastAsia="Kozuka Gothic Pro B" w:hAnsiTheme="minorHAnsi" w:cstheme="minorHAnsi"/>
        <w:noProof/>
        <w:color w:val="2E74B5" w:themeColor="accent5" w:themeShade="BF"/>
        <w:sz w:val="22"/>
        <w:szCs w:val="22"/>
      </w:rPr>
      <w:drawing>
        <wp:anchor distT="0" distB="0" distL="114300" distR="114300" simplePos="0" relativeHeight="251674624" behindDoc="1" locked="0" layoutInCell="1" allowOverlap="1" wp14:anchorId="24F2DE92" wp14:editId="1451454F">
          <wp:simplePos x="0" y="0"/>
          <wp:positionH relativeFrom="column">
            <wp:posOffset>2346878</wp:posOffset>
          </wp:positionH>
          <wp:positionV relativeFrom="paragraph">
            <wp:posOffset>55245</wp:posOffset>
          </wp:positionV>
          <wp:extent cx="95250" cy="95250"/>
          <wp:effectExtent l="0" t="0" r="0" b="0"/>
          <wp:wrapNone/>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486">
      <w:rPr>
        <w:rFonts w:asciiTheme="minorHAnsi" w:eastAsia="Kozuka Gothic Pro B" w:hAnsiTheme="minorHAnsi" w:cstheme="minorHAnsi"/>
        <w:noProof/>
        <w:color w:val="2E74B5" w:themeColor="accent5" w:themeShade="BF"/>
        <w:sz w:val="20"/>
        <w:szCs w:val="20"/>
      </w:rPr>
      <w:drawing>
        <wp:anchor distT="0" distB="0" distL="114300" distR="114300" simplePos="0" relativeHeight="251672576" behindDoc="1" locked="0" layoutInCell="1" allowOverlap="1" wp14:anchorId="0CDC9901" wp14:editId="05E682C6">
          <wp:simplePos x="0" y="0"/>
          <wp:positionH relativeFrom="column">
            <wp:posOffset>59137</wp:posOffset>
          </wp:positionH>
          <wp:positionV relativeFrom="paragraph">
            <wp:posOffset>15240</wp:posOffset>
          </wp:positionV>
          <wp:extent cx="127000" cy="127000"/>
          <wp:effectExtent l="0" t="0" r="6350" b="6350"/>
          <wp:wrapNone/>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486">
      <w:rPr>
        <w:rFonts w:asciiTheme="minorHAnsi" w:eastAsia="Kozuka Gothic Pro B" w:hAnsiTheme="minorHAnsi" w:cstheme="minorHAnsi"/>
        <w:color w:val="2E74B5" w:themeColor="accent5" w:themeShade="BF"/>
        <w:sz w:val="22"/>
        <w:szCs w:val="22"/>
      </w:rPr>
      <w:t xml:space="preserve">       Telefone:  035 3632 0530                          www.mariadafe.mg.gov.br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F8BA4" w14:textId="77777777" w:rsidR="00A14B24" w:rsidRDefault="00A14B24" w:rsidP="003814AA">
      <w:r>
        <w:separator/>
      </w:r>
    </w:p>
  </w:footnote>
  <w:footnote w:type="continuationSeparator" w:id="0">
    <w:p w14:paraId="4C63B098" w14:textId="77777777" w:rsidR="00A14B24" w:rsidRDefault="00A14B24" w:rsidP="00381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B833" w14:textId="77777777" w:rsidR="00937E24" w:rsidRPr="00C93AE6" w:rsidRDefault="00937E24" w:rsidP="00937E24">
    <w:pPr>
      <w:pStyle w:val="Cabealho"/>
      <w:tabs>
        <w:tab w:val="clear" w:pos="4252"/>
        <w:tab w:val="clear" w:pos="8504"/>
      </w:tabs>
      <w:rPr>
        <w:rFonts w:ascii="Poetsen One" w:hAnsi="Poetsen One"/>
        <w:noProof/>
        <w:sz w:val="10"/>
        <w:szCs w:val="10"/>
      </w:rPr>
    </w:pPr>
    <w:r>
      <w:rPr>
        <w:rFonts w:ascii="Poetsen One" w:hAnsi="Poetsen One"/>
        <w:noProof/>
      </w:rPr>
      <w:drawing>
        <wp:anchor distT="0" distB="0" distL="114300" distR="114300" simplePos="0" relativeHeight="251665408" behindDoc="1" locked="0" layoutInCell="1" allowOverlap="1" wp14:anchorId="43653848" wp14:editId="372BB677">
          <wp:simplePos x="0" y="0"/>
          <wp:positionH relativeFrom="page">
            <wp:align>left</wp:align>
          </wp:positionH>
          <wp:positionV relativeFrom="paragraph">
            <wp:posOffset>-453390</wp:posOffset>
          </wp:positionV>
          <wp:extent cx="7581900" cy="10669270"/>
          <wp:effectExtent l="0" t="0" r="0" b="0"/>
          <wp:wrapNone/>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81900" cy="10669270"/>
                  </a:xfrm>
                  <a:prstGeom prst="rect">
                    <a:avLst/>
                  </a:prstGeom>
                </pic:spPr>
              </pic:pic>
            </a:graphicData>
          </a:graphic>
          <wp14:sizeRelH relativeFrom="margin">
            <wp14:pctWidth>0</wp14:pctWidth>
          </wp14:sizeRelH>
          <wp14:sizeRelV relativeFrom="margin">
            <wp14:pctHeight>0</wp14:pctHeight>
          </wp14:sizeRelV>
        </wp:anchor>
      </w:drawing>
    </w:r>
    <w:r>
      <w:rPr>
        <w:rFonts w:ascii="Bahnschrift SemiBold" w:hAnsi="Bahnschrift SemiBold" w:cstheme="minorHAnsi"/>
        <w:noProof/>
        <w:color w:val="2E74B5" w:themeColor="accent5" w:themeShade="BF"/>
        <w:sz w:val="32"/>
        <w:szCs w:val="32"/>
      </w:rPr>
      <w:drawing>
        <wp:anchor distT="0" distB="0" distL="114300" distR="114300" simplePos="0" relativeHeight="251668480" behindDoc="1" locked="0" layoutInCell="1" allowOverlap="1" wp14:anchorId="62CEEBAB" wp14:editId="3733E540">
          <wp:simplePos x="0" y="0"/>
          <wp:positionH relativeFrom="margin">
            <wp:posOffset>-462593</wp:posOffset>
          </wp:positionH>
          <wp:positionV relativeFrom="paragraph">
            <wp:posOffset>210185</wp:posOffset>
          </wp:positionV>
          <wp:extent cx="1076325" cy="568960"/>
          <wp:effectExtent l="0" t="0" r="9525" b="2540"/>
          <wp:wrapNone/>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5CEE91D4" wp14:editId="475D5A17">
          <wp:simplePos x="0" y="0"/>
          <wp:positionH relativeFrom="column">
            <wp:posOffset>5278215</wp:posOffset>
          </wp:positionH>
          <wp:positionV relativeFrom="paragraph">
            <wp:posOffset>209540</wp:posOffset>
          </wp:positionV>
          <wp:extent cx="485775" cy="670919"/>
          <wp:effectExtent l="0" t="0" r="0" b="0"/>
          <wp:wrapNone/>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3" cstate="print">
                    <a:extLst>
                      <a:ext uri="{28A0092B-C50C-407E-A947-70E740481C1C}">
                        <a14:useLocalDpi xmlns:a14="http://schemas.microsoft.com/office/drawing/2010/main" val="0"/>
                      </a:ext>
                    </a:extLst>
                  </a:blip>
                  <a:stretch>
                    <a:fillRect/>
                  </a:stretch>
                </pic:blipFill>
                <pic:spPr>
                  <a:xfrm>
                    <a:off x="0" y="0"/>
                    <a:ext cx="485775" cy="670919"/>
                  </a:xfrm>
                  <a:prstGeom prst="rect">
                    <a:avLst/>
                  </a:prstGeom>
                </pic:spPr>
              </pic:pic>
            </a:graphicData>
          </a:graphic>
          <wp14:sizeRelH relativeFrom="margin">
            <wp14:pctWidth>0</wp14:pctWidth>
          </wp14:sizeRelH>
          <wp14:sizeRelV relativeFrom="margin">
            <wp14:pctHeight>0</wp14:pctHeight>
          </wp14:sizeRelV>
        </wp:anchor>
      </w:drawing>
    </w:r>
    <w:sdt>
      <w:sdtPr>
        <w:rPr>
          <w:rFonts w:ascii="Poetsen One" w:hAnsi="Poetsen One"/>
          <w:noProof/>
        </w:rPr>
        <w:id w:val="-398051724"/>
        <w:docPartObj>
          <w:docPartGallery w:val="Page Numbers (Margins)"/>
          <w:docPartUnique/>
        </w:docPartObj>
      </w:sdtPr>
      <w:sdtEndPr/>
      <w:sdtContent/>
    </w:sdt>
    <w:r>
      <w:rPr>
        <w:rFonts w:ascii="Poetsen One" w:hAnsi="Poetsen One"/>
        <w:noProof/>
      </w:rPr>
      <w:tab/>
    </w:r>
  </w:p>
  <w:p w14:paraId="4AD742BC" w14:textId="77777777" w:rsidR="00937E24" w:rsidRPr="00852189" w:rsidRDefault="00937E24" w:rsidP="00937E24">
    <w:pPr>
      <w:pStyle w:val="Cabealho"/>
      <w:tabs>
        <w:tab w:val="clear" w:pos="4252"/>
        <w:tab w:val="clear" w:pos="8504"/>
      </w:tabs>
      <w:ind w:right="-1"/>
      <w:jc w:val="center"/>
      <w:rPr>
        <w:rFonts w:asciiTheme="minorHAnsi" w:hAnsiTheme="minorHAnsi" w:cstheme="minorHAnsi"/>
        <w:b/>
        <w:bCs/>
        <w:noProof/>
        <w:color w:val="2E74B5" w:themeColor="accent5" w:themeShade="BF"/>
        <w:sz w:val="36"/>
        <w:szCs w:val="36"/>
      </w:rPr>
    </w:pPr>
    <w:r w:rsidRPr="00852189">
      <w:rPr>
        <w:rFonts w:asciiTheme="minorHAnsi" w:hAnsiTheme="minorHAnsi" w:cstheme="minorHAnsi"/>
        <w:b/>
        <w:bCs/>
        <w:noProof/>
        <w:color w:val="2E74B5" w:themeColor="accent5" w:themeShade="BF"/>
        <w:sz w:val="36"/>
        <w:szCs w:val="36"/>
      </w:rPr>
      <w:t>PREFEITURA MUNICIPAL DE MARIA DA FÉ</w:t>
    </w:r>
  </w:p>
  <w:p w14:paraId="3F2807B4" w14:textId="77777777" w:rsidR="00937E24" w:rsidRPr="003879B7" w:rsidRDefault="00937E24" w:rsidP="00937E24">
    <w:pPr>
      <w:pStyle w:val="Cabealho"/>
      <w:tabs>
        <w:tab w:val="clear" w:pos="4252"/>
        <w:tab w:val="clear" w:pos="8504"/>
      </w:tabs>
      <w:ind w:right="-1"/>
      <w:jc w:val="center"/>
      <w:rPr>
        <w:rFonts w:asciiTheme="minorHAnsi" w:hAnsiTheme="minorHAnsi" w:cstheme="minorHAnsi"/>
        <w:b/>
        <w:bCs/>
        <w:noProof/>
        <w:color w:val="2E74B5" w:themeColor="accent5" w:themeShade="BF"/>
        <w:sz w:val="27"/>
        <w:szCs w:val="27"/>
      </w:rPr>
    </w:pPr>
    <w:r>
      <w:rPr>
        <w:rFonts w:ascii="Poetsen One" w:hAnsi="Poetsen One"/>
        <w:noProof/>
      </w:rPr>
      <w:drawing>
        <wp:anchor distT="0" distB="0" distL="114300" distR="114300" simplePos="0" relativeHeight="251666432" behindDoc="1" locked="0" layoutInCell="1" allowOverlap="1" wp14:anchorId="635609A8" wp14:editId="76BD620C">
          <wp:simplePos x="0" y="0"/>
          <wp:positionH relativeFrom="column">
            <wp:posOffset>-3505200</wp:posOffset>
          </wp:positionH>
          <wp:positionV relativeFrom="paragraph">
            <wp:posOffset>307340</wp:posOffset>
          </wp:positionV>
          <wp:extent cx="6482687" cy="8379764"/>
          <wp:effectExtent l="0" t="0" r="0" b="2540"/>
          <wp:wrapNone/>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pic:cNvPicPr/>
                </pic:nvPicPr>
                <pic:blipFill rotWithShape="1">
                  <a:blip r:embed="rId4">
                    <a:alphaModFix amt="20000"/>
                    <a:duotone>
                      <a:schemeClr val="accent1">
                        <a:shade val="45000"/>
                        <a:satMod val="135000"/>
                      </a:schemeClr>
                      <a:prstClr val="white"/>
                    </a:duotone>
                    <a:extLst>
                      <a:ext uri="{BEBA8EAE-BF5A-486C-A8C5-ECC9F3942E4B}">
                        <a14:imgProps xmlns:a14="http://schemas.microsoft.com/office/drawing/2010/main">
                          <a14:imgLayer r:embed="rId5">
                            <a14:imgEffect>
                              <a14:brightnessContrast bright="40000"/>
                            </a14:imgEffect>
                          </a14:imgLayer>
                        </a14:imgProps>
                      </a:ext>
                      <a:ext uri="{28A0092B-C50C-407E-A947-70E740481C1C}">
                        <a14:useLocalDpi xmlns:a14="http://schemas.microsoft.com/office/drawing/2010/main" val="0"/>
                      </a:ext>
                    </a:extLst>
                  </a:blip>
                  <a:srcRect b="16342"/>
                  <a:stretch/>
                </pic:blipFill>
                <pic:spPr bwMode="auto">
                  <a:xfrm>
                    <a:off x="0" y="0"/>
                    <a:ext cx="6482687" cy="8379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79B7">
      <w:rPr>
        <w:rFonts w:asciiTheme="minorHAnsi" w:hAnsiTheme="minorHAnsi" w:cstheme="minorHAnsi"/>
        <w:b/>
        <w:bCs/>
        <w:noProof/>
        <w:color w:val="2E74B5" w:themeColor="accent5" w:themeShade="BF"/>
        <w:sz w:val="27"/>
        <w:szCs w:val="27"/>
      </w:rPr>
      <w:t>SECRETARIA MUNICIPAL DE PLANEJAMENTO E GESTÃO</w:t>
    </w:r>
  </w:p>
  <w:p w14:paraId="7D719249" w14:textId="5B57D454" w:rsidR="003814AA" w:rsidRDefault="00937E24" w:rsidP="00937E24">
    <w:pPr>
      <w:pStyle w:val="Cabealho"/>
      <w:tabs>
        <w:tab w:val="clear" w:pos="4252"/>
        <w:tab w:val="clear" w:pos="8504"/>
      </w:tabs>
      <w:ind w:right="-1"/>
      <w:jc w:val="center"/>
      <w:rPr>
        <w:rFonts w:asciiTheme="minorHAnsi" w:hAnsiTheme="minorHAnsi" w:cstheme="minorHAnsi"/>
        <w:b/>
        <w:bCs/>
        <w:noProof/>
        <w:color w:val="2E74B5" w:themeColor="accent5" w:themeShade="BF"/>
        <w:sz w:val="22"/>
        <w:szCs w:val="36"/>
      </w:rPr>
    </w:pPr>
    <w:r w:rsidRPr="00852189">
      <w:rPr>
        <w:rFonts w:asciiTheme="minorHAnsi" w:hAnsiTheme="minorHAnsi" w:cstheme="minorHAnsi"/>
        <w:b/>
        <w:bCs/>
        <w:noProof/>
        <w:color w:val="2E74B5" w:themeColor="accent5" w:themeShade="BF"/>
        <w:sz w:val="22"/>
        <w:szCs w:val="36"/>
      </w:rPr>
      <w:t>CNPJ 18.025.957/0001-58</w:t>
    </w:r>
    <w:r>
      <w:rPr>
        <w:noProof/>
      </w:rPr>
      <mc:AlternateContent>
        <mc:Choice Requires="wps">
          <w:drawing>
            <wp:anchor distT="0" distB="0" distL="114300" distR="114300" simplePos="0" relativeHeight="251669504" behindDoc="0" locked="0" layoutInCell="0" allowOverlap="1" wp14:anchorId="5A675567" wp14:editId="494431C0">
              <wp:simplePos x="0" y="0"/>
              <wp:positionH relativeFrom="page">
                <wp:posOffset>7136443</wp:posOffset>
              </wp:positionH>
              <wp:positionV relativeFrom="page">
                <wp:posOffset>3160395</wp:posOffset>
              </wp:positionV>
              <wp:extent cx="477520" cy="477520"/>
              <wp:effectExtent l="0" t="0" r="0" b="0"/>
              <wp:wrapNone/>
              <wp:docPr id="225" name="Elips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5">
                          <a:lumMod val="75000"/>
                        </a:schemeClr>
                      </a:solidFill>
                      <a:ln>
                        <a:noFill/>
                      </a:ln>
                    </wps:spPr>
                    <wps:txbx>
                      <w:txbxContent>
                        <w:p w14:paraId="2DD43B39" w14:textId="77777777" w:rsidR="00937E24" w:rsidRDefault="00937E24" w:rsidP="00937E24">
                          <w:pPr>
                            <w:rPr>
                              <w:rStyle w:val="Nmerodepgina"/>
                              <w:color w:val="FFFFFF" w:themeColor="background1"/>
                            </w:rPr>
                          </w:pPr>
                          <w:r>
                            <w:rPr>
                              <w:sz w:val="22"/>
                              <w:szCs w:val="22"/>
                            </w:rPr>
                            <w:fldChar w:fldCharType="begin"/>
                          </w:r>
                          <w:r>
                            <w:instrText>PAGE    \* MERGEFORMAT</w:instrText>
                          </w:r>
                          <w:r>
                            <w:rPr>
                              <w:sz w:val="22"/>
                              <w:szCs w:val="22"/>
                            </w:rPr>
                            <w:fldChar w:fldCharType="separate"/>
                          </w:r>
                          <w:r w:rsidR="001C218E" w:rsidRPr="001C218E">
                            <w:rPr>
                              <w:rStyle w:val="Nmerodepgina"/>
                              <w:b/>
                              <w:bCs/>
                              <w:noProof/>
                              <w:color w:val="FFFFFF" w:themeColor="background1"/>
                            </w:rPr>
                            <w:t>14</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75567" id="Elipse 225" o:spid="_x0000_s1026" style="position:absolute;left:0;text-align:left;margin-left:561.9pt;margin-top:248.85pt;width:37.6pt;height:37.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" o:allowincell="f" fillcolor="#2e74b5 [2408]" stroked="f">
              <v:textbox inset="0,,0">
                <w:txbxContent>
                  <w:p w14:paraId="2DD43B39" w14:textId="77777777" w:rsidR="00937E24" w:rsidRDefault="00937E24" w:rsidP="00937E24">
                    <w:pPr>
                      <w:rPr>
                        <w:rStyle w:val="Nmerodepgina"/>
                        <w:color w:val="FFFFFF" w:themeColor="background1"/>
                      </w:rPr>
                    </w:pPr>
                    <w:r>
                      <w:rPr>
                        <w:sz w:val="22"/>
                        <w:szCs w:val="22"/>
                      </w:rPr>
                      <w:fldChar w:fldCharType="begin"/>
                    </w:r>
                    <w:r>
                      <w:instrText>PAGE    \* MERGEFORMAT</w:instrText>
                    </w:r>
                    <w:r>
                      <w:rPr>
                        <w:sz w:val="22"/>
                        <w:szCs w:val="22"/>
                      </w:rPr>
                      <w:fldChar w:fldCharType="separate"/>
                    </w:r>
                    <w:r w:rsidR="001C218E" w:rsidRPr="001C218E">
                      <w:rPr>
                        <w:rStyle w:val="Nmerodepgina"/>
                        <w:b/>
                        <w:bCs/>
                        <w:noProof/>
                        <w:color w:val="FFFFFF" w:themeColor="background1"/>
                      </w:rPr>
                      <w:t>14</w:t>
                    </w:r>
                    <w:r>
                      <w:rPr>
                        <w:rStyle w:val="Nmerodepgina"/>
                        <w:b/>
                        <w:bCs/>
                        <w:color w:val="FFFFFF" w:themeColor="background1"/>
                      </w:rPr>
                      <w:fldChar w:fldCharType="end"/>
                    </w:r>
                  </w:p>
                </w:txbxContent>
              </v:textbox>
              <w10:wrap anchorx="page" anchory="page"/>
            </v:oval>
          </w:pict>
        </mc:Fallback>
      </mc:AlternateContent>
    </w:r>
  </w:p>
  <w:p w14:paraId="53796F1C" w14:textId="77777777" w:rsidR="00C14C3F" w:rsidRPr="00937E24" w:rsidRDefault="00C14C3F" w:rsidP="00937E24">
    <w:pPr>
      <w:pStyle w:val="Cabealho"/>
      <w:tabs>
        <w:tab w:val="clear" w:pos="4252"/>
        <w:tab w:val="clear" w:pos="8504"/>
      </w:tabs>
      <w:ind w:right="-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AF50EA"/>
    <w:multiLevelType w:val="hybridMultilevel"/>
    <w:tmpl w:val="4550A238"/>
    <w:lvl w:ilvl="0" w:tplc="34CE1A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AC80E33"/>
    <w:multiLevelType w:val="hybridMultilevel"/>
    <w:tmpl w:val="D2708B08"/>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 w15:restartNumberingAfterBreak="0">
    <w:nsid w:val="5CD47A4F"/>
    <w:multiLevelType w:val="hybridMultilevel"/>
    <w:tmpl w:val="1FCA1478"/>
    <w:lvl w:ilvl="0" w:tplc="BEEA97CE">
      <w:start w:val="1"/>
      <w:numFmt w:val="lowerLetter"/>
      <w:lvlText w:val="%1)"/>
      <w:lvlJc w:val="left"/>
      <w:pPr>
        <w:ind w:left="1069" w:hanging="360"/>
      </w:pPr>
      <w:rPr>
        <w:rFonts w:hint="default"/>
        <w:b w:val="0"/>
        <w:bCs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4AA"/>
    <w:rsid w:val="00006919"/>
    <w:rsid w:val="00007A41"/>
    <w:rsid w:val="000409BF"/>
    <w:rsid w:val="00054547"/>
    <w:rsid w:val="00057C06"/>
    <w:rsid w:val="0007791F"/>
    <w:rsid w:val="00086B04"/>
    <w:rsid w:val="000972B1"/>
    <w:rsid w:val="000B7E11"/>
    <w:rsid w:val="000C17DC"/>
    <w:rsid w:val="000C5205"/>
    <w:rsid w:val="000D3E64"/>
    <w:rsid w:val="00102CB4"/>
    <w:rsid w:val="00110688"/>
    <w:rsid w:val="001120AB"/>
    <w:rsid w:val="00135BA5"/>
    <w:rsid w:val="001375AB"/>
    <w:rsid w:val="001803B3"/>
    <w:rsid w:val="001866D5"/>
    <w:rsid w:val="00194A1D"/>
    <w:rsid w:val="001A727F"/>
    <w:rsid w:val="001C218E"/>
    <w:rsid w:val="001C284E"/>
    <w:rsid w:val="001D05BD"/>
    <w:rsid w:val="001D5021"/>
    <w:rsid w:val="001E4054"/>
    <w:rsid w:val="002079E1"/>
    <w:rsid w:val="00222624"/>
    <w:rsid w:val="00226797"/>
    <w:rsid w:val="00243AC0"/>
    <w:rsid w:val="00266C91"/>
    <w:rsid w:val="002926F0"/>
    <w:rsid w:val="00293FA2"/>
    <w:rsid w:val="00295B60"/>
    <w:rsid w:val="0029769D"/>
    <w:rsid w:val="00297BA8"/>
    <w:rsid w:val="002A19FC"/>
    <w:rsid w:val="002C0338"/>
    <w:rsid w:val="002E7A0C"/>
    <w:rsid w:val="00304805"/>
    <w:rsid w:val="00305987"/>
    <w:rsid w:val="00321847"/>
    <w:rsid w:val="00335285"/>
    <w:rsid w:val="003814AA"/>
    <w:rsid w:val="00391488"/>
    <w:rsid w:val="003A2BC7"/>
    <w:rsid w:val="003B7793"/>
    <w:rsid w:val="00407DE8"/>
    <w:rsid w:val="00412EBC"/>
    <w:rsid w:val="004321F0"/>
    <w:rsid w:val="00482B75"/>
    <w:rsid w:val="004B39B0"/>
    <w:rsid w:val="004B734B"/>
    <w:rsid w:val="004C1D45"/>
    <w:rsid w:val="004C63D2"/>
    <w:rsid w:val="004C6989"/>
    <w:rsid w:val="004D5D6F"/>
    <w:rsid w:val="004F05A3"/>
    <w:rsid w:val="004F1BF4"/>
    <w:rsid w:val="00520015"/>
    <w:rsid w:val="00527EC0"/>
    <w:rsid w:val="00532705"/>
    <w:rsid w:val="00546F64"/>
    <w:rsid w:val="005B1A1A"/>
    <w:rsid w:val="005E4C28"/>
    <w:rsid w:val="00636828"/>
    <w:rsid w:val="006433E7"/>
    <w:rsid w:val="0064380A"/>
    <w:rsid w:val="00660722"/>
    <w:rsid w:val="006718A9"/>
    <w:rsid w:val="006A1D51"/>
    <w:rsid w:val="006B0ACD"/>
    <w:rsid w:val="006C673A"/>
    <w:rsid w:val="006D1862"/>
    <w:rsid w:val="006D2CC6"/>
    <w:rsid w:val="00706DD3"/>
    <w:rsid w:val="007200A4"/>
    <w:rsid w:val="0073426A"/>
    <w:rsid w:val="00740AB6"/>
    <w:rsid w:val="0074305B"/>
    <w:rsid w:val="00764995"/>
    <w:rsid w:val="007A204F"/>
    <w:rsid w:val="007B1EA9"/>
    <w:rsid w:val="007B39B1"/>
    <w:rsid w:val="007E02FA"/>
    <w:rsid w:val="007E2217"/>
    <w:rsid w:val="007F4225"/>
    <w:rsid w:val="007F53D1"/>
    <w:rsid w:val="007F5A41"/>
    <w:rsid w:val="0080519B"/>
    <w:rsid w:val="0082485F"/>
    <w:rsid w:val="0083564D"/>
    <w:rsid w:val="008376A2"/>
    <w:rsid w:val="00843BE1"/>
    <w:rsid w:val="00860E7C"/>
    <w:rsid w:val="00862A57"/>
    <w:rsid w:val="00867094"/>
    <w:rsid w:val="008751D4"/>
    <w:rsid w:val="00897558"/>
    <w:rsid w:val="008C1CFE"/>
    <w:rsid w:val="008D2807"/>
    <w:rsid w:val="008F5010"/>
    <w:rsid w:val="00902203"/>
    <w:rsid w:val="009159EA"/>
    <w:rsid w:val="00937E24"/>
    <w:rsid w:val="00952943"/>
    <w:rsid w:val="009531BC"/>
    <w:rsid w:val="00985968"/>
    <w:rsid w:val="009924C3"/>
    <w:rsid w:val="009A615E"/>
    <w:rsid w:val="009B1550"/>
    <w:rsid w:val="009C71CB"/>
    <w:rsid w:val="009F1847"/>
    <w:rsid w:val="00A14B24"/>
    <w:rsid w:val="00A170B6"/>
    <w:rsid w:val="00A17192"/>
    <w:rsid w:val="00A37CB0"/>
    <w:rsid w:val="00A467E8"/>
    <w:rsid w:val="00A54A9C"/>
    <w:rsid w:val="00A60C27"/>
    <w:rsid w:val="00AA55CF"/>
    <w:rsid w:val="00AA5C51"/>
    <w:rsid w:val="00AE0F12"/>
    <w:rsid w:val="00AE255F"/>
    <w:rsid w:val="00AF4E6F"/>
    <w:rsid w:val="00AF7A1D"/>
    <w:rsid w:val="00B00208"/>
    <w:rsid w:val="00B00944"/>
    <w:rsid w:val="00B0327C"/>
    <w:rsid w:val="00B11D00"/>
    <w:rsid w:val="00B26617"/>
    <w:rsid w:val="00B342A8"/>
    <w:rsid w:val="00B36492"/>
    <w:rsid w:val="00B41354"/>
    <w:rsid w:val="00B517F9"/>
    <w:rsid w:val="00B53FE5"/>
    <w:rsid w:val="00B72B47"/>
    <w:rsid w:val="00B74E5A"/>
    <w:rsid w:val="00B91B8A"/>
    <w:rsid w:val="00BC2F02"/>
    <w:rsid w:val="00BD2F14"/>
    <w:rsid w:val="00C012A8"/>
    <w:rsid w:val="00C0240E"/>
    <w:rsid w:val="00C14C3F"/>
    <w:rsid w:val="00C167E1"/>
    <w:rsid w:val="00C232F3"/>
    <w:rsid w:val="00C25B46"/>
    <w:rsid w:val="00C62DBF"/>
    <w:rsid w:val="00CA705D"/>
    <w:rsid w:val="00CE6489"/>
    <w:rsid w:val="00CF484C"/>
    <w:rsid w:val="00D053FC"/>
    <w:rsid w:val="00D1670F"/>
    <w:rsid w:val="00D25BAB"/>
    <w:rsid w:val="00D35C40"/>
    <w:rsid w:val="00D4308B"/>
    <w:rsid w:val="00D51275"/>
    <w:rsid w:val="00D660D0"/>
    <w:rsid w:val="00D70F6B"/>
    <w:rsid w:val="00D91942"/>
    <w:rsid w:val="00D91CF6"/>
    <w:rsid w:val="00DB0F09"/>
    <w:rsid w:val="00DC1CC3"/>
    <w:rsid w:val="00DF3804"/>
    <w:rsid w:val="00E13C8A"/>
    <w:rsid w:val="00E24EF2"/>
    <w:rsid w:val="00E408B3"/>
    <w:rsid w:val="00E55CC4"/>
    <w:rsid w:val="00E617DD"/>
    <w:rsid w:val="00E66F7E"/>
    <w:rsid w:val="00E90878"/>
    <w:rsid w:val="00EC6614"/>
    <w:rsid w:val="00EC7442"/>
    <w:rsid w:val="00EE665B"/>
    <w:rsid w:val="00EF314D"/>
    <w:rsid w:val="00F10E32"/>
    <w:rsid w:val="00F20422"/>
    <w:rsid w:val="00FA1525"/>
    <w:rsid w:val="00FA53E7"/>
    <w:rsid w:val="00FB6917"/>
    <w:rsid w:val="00FB6E5C"/>
    <w:rsid w:val="00FD25BF"/>
    <w:rsid w:val="00FD271B"/>
    <w:rsid w:val="00FF71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BDC1EF"/>
  <w15:chartTrackingRefBased/>
  <w15:docId w15:val="{584AD999-8CE3-4194-B6E9-B0B3C77F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705"/>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14AA"/>
    <w:pPr>
      <w:tabs>
        <w:tab w:val="center" w:pos="4252"/>
        <w:tab w:val="right" w:pos="8504"/>
      </w:tabs>
    </w:pPr>
  </w:style>
  <w:style w:type="character" w:customStyle="1" w:styleId="CabealhoChar">
    <w:name w:val="Cabeçalho Char"/>
    <w:basedOn w:val="Fontepargpadro"/>
    <w:link w:val="Cabealho"/>
    <w:uiPriority w:val="99"/>
    <w:rsid w:val="003814AA"/>
  </w:style>
  <w:style w:type="paragraph" w:styleId="Rodap">
    <w:name w:val="footer"/>
    <w:basedOn w:val="Normal"/>
    <w:link w:val="RodapChar"/>
    <w:uiPriority w:val="99"/>
    <w:unhideWhenUsed/>
    <w:rsid w:val="003814AA"/>
    <w:pPr>
      <w:tabs>
        <w:tab w:val="center" w:pos="4252"/>
        <w:tab w:val="right" w:pos="8504"/>
      </w:tabs>
    </w:pPr>
  </w:style>
  <w:style w:type="character" w:customStyle="1" w:styleId="RodapChar">
    <w:name w:val="Rodapé Char"/>
    <w:basedOn w:val="Fontepargpadro"/>
    <w:link w:val="Rodap"/>
    <w:uiPriority w:val="99"/>
    <w:rsid w:val="003814AA"/>
  </w:style>
  <w:style w:type="paragraph" w:styleId="Recuodecorpodetexto">
    <w:name w:val="Body Text Indent"/>
    <w:basedOn w:val="Normal"/>
    <w:link w:val="RecuodecorpodetextoChar"/>
    <w:unhideWhenUsed/>
    <w:rsid w:val="00532705"/>
    <w:pPr>
      <w:spacing w:after="120"/>
      <w:ind w:left="283"/>
    </w:pPr>
  </w:style>
  <w:style w:type="character" w:customStyle="1" w:styleId="RecuodecorpodetextoChar">
    <w:name w:val="Recuo de corpo de texto Char"/>
    <w:basedOn w:val="Fontepargpadro"/>
    <w:link w:val="Recuodecorpodetexto"/>
    <w:rsid w:val="00532705"/>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B26617"/>
    <w:pPr>
      <w:ind w:left="720"/>
      <w:contextualSpacing/>
    </w:pPr>
  </w:style>
  <w:style w:type="paragraph" w:styleId="Corpodetexto">
    <w:name w:val="Body Text"/>
    <w:basedOn w:val="Normal"/>
    <w:link w:val="CorpodetextoChar"/>
    <w:unhideWhenUsed/>
    <w:rsid w:val="00B26617"/>
    <w:pPr>
      <w:spacing w:after="120"/>
    </w:pPr>
  </w:style>
  <w:style w:type="character" w:customStyle="1" w:styleId="CorpodetextoChar">
    <w:name w:val="Corpo de texto Char"/>
    <w:basedOn w:val="Fontepargpadro"/>
    <w:link w:val="Corpodetexto"/>
    <w:rsid w:val="00B26617"/>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5B1A1A"/>
    <w:rPr>
      <w:color w:val="0563C1" w:themeColor="hyperlink"/>
      <w:u w:val="single"/>
    </w:rPr>
  </w:style>
  <w:style w:type="character" w:customStyle="1" w:styleId="MenoPendente1">
    <w:name w:val="Menção Pendente1"/>
    <w:basedOn w:val="Fontepargpadro"/>
    <w:uiPriority w:val="99"/>
    <w:semiHidden/>
    <w:unhideWhenUsed/>
    <w:rsid w:val="005B1A1A"/>
    <w:rPr>
      <w:color w:val="605E5C"/>
      <w:shd w:val="clear" w:color="auto" w:fill="E1DFDD"/>
    </w:rPr>
  </w:style>
  <w:style w:type="character" w:styleId="HiperlinkVisitado">
    <w:name w:val="FollowedHyperlink"/>
    <w:basedOn w:val="Fontepargpadro"/>
    <w:uiPriority w:val="99"/>
    <w:semiHidden/>
    <w:unhideWhenUsed/>
    <w:rsid w:val="00321847"/>
    <w:rPr>
      <w:color w:val="954F72" w:themeColor="followedHyperlink"/>
      <w:u w:val="single"/>
    </w:rPr>
  </w:style>
  <w:style w:type="character" w:styleId="Nmerodepgina">
    <w:name w:val="page number"/>
    <w:basedOn w:val="Fontepargpadro"/>
    <w:uiPriority w:val="99"/>
    <w:unhideWhenUsed/>
    <w:rsid w:val="00DB0F09"/>
  </w:style>
  <w:style w:type="table" w:styleId="Tabelacomgrade">
    <w:name w:val="Table Grid"/>
    <w:basedOn w:val="Tabelanormal"/>
    <w:uiPriority w:val="39"/>
    <w:rsid w:val="00DB0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A727F"/>
    <w:pPr>
      <w:spacing w:after="0" w:line="240" w:lineRule="auto"/>
    </w:pPr>
    <w:rPr>
      <w:rFonts w:eastAsiaTheme="minorEastAsia"/>
      <w:lang w:eastAsia="pt-BR"/>
    </w:r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1A727F"/>
    <w:rPr>
      <w:rFonts w:ascii="Segoe UI" w:hAnsi="Segoe UI" w:cs="Segoe UI"/>
      <w:sz w:val="18"/>
      <w:szCs w:val="18"/>
    </w:rPr>
  </w:style>
  <w:style w:type="character" w:customStyle="1" w:styleId="TextodebaloChar">
    <w:name w:val="Texto de balão Char"/>
    <w:basedOn w:val="Fontepargpadro"/>
    <w:link w:val="Textodebalo"/>
    <w:uiPriority w:val="99"/>
    <w:semiHidden/>
    <w:rsid w:val="001A727F"/>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3707</Words>
  <Characters>20019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2025-09-23T14:01:00Z</cp:lastPrinted>
  <dcterms:created xsi:type="dcterms:W3CDTF">2025-09-23T18:12:00Z</dcterms:created>
  <dcterms:modified xsi:type="dcterms:W3CDTF">2025-09-23T18:12:00Z</dcterms:modified>
</cp:coreProperties>
</file>